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2C" w:rsidRDefault="006A2F2C" w:rsidP="006A2F2C">
      <w:pPr>
        <w:jc w:val="center"/>
        <w:rPr>
          <w:b/>
        </w:rPr>
      </w:pPr>
      <w:r>
        <w:rPr>
          <w:b/>
        </w:rPr>
        <w:t>ПРОЕКТ ДОГОВОРА №____</w:t>
      </w:r>
    </w:p>
    <w:p w:rsidR="006A2F2C" w:rsidRDefault="006A2F2C" w:rsidP="006A2F2C">
      <w:pPr>
        <w:jc w:val="center"/>
        <w:rPr>
          <w:b/>
          <w:bCs/>
        </w:rPr>
      </w:pPr>
      <w:r>
        <w:rPr>
          <w:b/>
        </w:rPr>
        <w:t xml:space="preserve"> </w:t>
      </w:r>
      <w:r>
        <w:rPr>
          <w:b/>
          <w:bCs/>
        </w:rPr>
        <w:t>о внесении задатка</w:t>
      </w:r>
    </w:p>
    <w:p w:rsidR="006A2F2C" w:rsidRDefault="006A2F2C" w:rsidP="006A2F2C">
      <w:pPr>
        <w:ind w:firstLine="680"/>
        <w:jc w:val="both"/>
      </w:pPr>
    </w:p>
    <w:p w:rsidR="006A2F2C" w:rsidRDefault="006A2F2C" w:rsidP="006A2F2C">
      <w:pPr>
        <w:jc w:val="center"/>
        <w:rPr>
          <w:b/>
          <w:bCs/>
        </w:rPr>
      </w:pPr>
      <w:r>
        <w:rPr>
          <w:b/>
          <w:bCs/>
        </w:rPr>
        <w:t>город Курск</w:t>
      </w:r>
      <w:r>
        <w:rPr>
          <w:b/>
          <w:bCs/>
        </w:rPr>
        <w:tab/>
      </w:r>
      <w:r>
        <w:rPr>
          <w:b/>
          <w:bCs/>
        </w:rPr>
        <w:tab/>
      </w:r>
      <w:r>
        <w:rPr>
          <w:b/>
          <w:bCs/>
        </w:rPr>
        <w:tab/>
      </w:r>
      <w:r>
        <w:rPr>
          <w:b/>
          <w:bCs/>
        </w:rPr>
        <w:tab/>
      </w:r>
      <w:r>
        <w:rPr>
          <w:b/>
          <w:bCs/>
        </w:rPr>
        <w:tab/>
        <w:t xml:space="preserve">                        </w:t>
      </w:r>
      <w:r>
        <w:rPr>
          <w:b/>
          <w:bCs/>
        </w:rPr>
        <w:tab/>
        <w:t xml:space="preserve">      </w:t>
      </w:r>
      <w:r>
        <w:rPr>
          <w:b/>
          <w:bCs/>
        </w:rPr>
        <w:tab/>
        <w:t>«____» ___________ 2012 г.</w:t>
      </w:r>
    </w:p>
    <w:p w:rsidR="006A2F2C" w:rsidRDefault="006A2F2C" w:rsidP="006A2F2C">
      <w:pPr>
        <w:ind w:firstLine="680"/>
        <w:jc w:val="both"/>
      </w:pPr>
    </w:p>
    <w:p w:rsidR="006A2F2C" w:rsidRDefault="006A2F2C" w:rsidP="006A2F2C">
      <w:pPr>
        <w:pStyle w:val="a5"/>
        <w:tabs>
          <w:tab w:val="clear" w:pos="9590"/>
        </w:tabs>
        <w:ind w:firstLine="958"/>
        <w:jc w:val="both"/>
        <w:rPr>
          <w:rFonts w:ascii="Times New Roman" w:hAnsi="Times New Roman"/>
          <w:sz w:val="24"/>
          <w:szCs w:val="24"/>
        </w:rPr>
      </w:pPr>
      <w:r>
        <w:rPr>
          <w:rFonts w:ascii="Times New Roman" w:hAnsi="Times New Roman"/>
          <w:b/>
          <w:bCs/>
          <w:sz w:val="24"/>
          <w:szCs w:val="24"/>
        </w:rPr>
        <w:t>_____________________________________________________________________</w:t>
      </w:r>
      <w:r>
        <w:rPr>
          <w:rFonts w:ascii="Times New Roman" w:hAnsi="Times New Roman"/>
          <w:sz w:val="24"/>
          <w:szCs w:val="24"/>
        </w:rPr>
        <w:t xml:space="preserve">, в лице __________________________________________________________,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xml:space="preserve">, с одной стороны, и </w:t>
      </w:r>
    </w:p>
    <w:p w:rsidR="006A2F2C" w:rsidRDefault="006A2F2C" w:rsidP="006A2F2C">
      <w:pPr>
        <w:pStyle w:val="a5"/>
        <w:tabs>
          <w:tab w:val="clear" w:pos="9590"/>
        </w:tabs>
        <w:ind w:firstLine="958"/>
        <w:jc w:val="both"/>
        <w:rPr>
          <w:rFonts w:ascii="Times New Roman" w:hAnsi="Times New Roman"/>
          <w:sz w:val="24"/>
          <w:szCs w:val="24"/>
        </w:rPr>
      </w:pPr>
      <w:r>
        <w:rPr>
          <w:rFonts w:ascii="Times New Roman" w:hAnsi="Times New Roman"/>
          <w:b/>
          <w:sz w:val="24"/>
          <w:szCs w:val="24"/>
        </w:rPr>
        <w:t>Общество с ограниченной ответственностью «</w:t>
      </w:r>
      <w:proofErr w:type="spellStart"/>
      <w:r>
        <w:rPr>
          <w:rFonts w:ascii="Times New Roman" w:hAnsi="Times New Roman"/>
          <w:b/>
          <w:sz w:val="24"/>
          <w:szCs w:val="24"/>
        </w:rPr>
        <w:t>АукционКонсалтинг</w:t>
      </w:r>
      <w:proofErr w:type="spellEnd"/>
      <w:r>
        <w:rPr>
          <w:rFonts w:ascii="Times New Roman" w:hAnsi="Times New Roman"/>
          <w:b/>
          <w:sz w:val="24"/>
          <w:szCs w:val="24"/>
        </w:rPr>
        <w:t>»</w:t>
      </w:r>
      <w:r>
        <w:rPr>
          <w:rFonts w:ascii="Times New Roman" w:hAnsi="Times New Roman"/>
          <w:sz w:val="24"/>
          <w:szCs w:val="24"/>
        </w:rPr>
        <w:t>, в лице генерального директора Косилова Дмитрия Сергеевича, действующего на основании устава и договора поручения №б/</w:t>
      </w:r>
      <w:proofErr w:type="spellStart"/>
      <w:r>
        <w:rPr>
          <w:rFonts w:ascii="Times New Roman" w:hAnsi="Times New Roman"/>
          <w:sz w:val="24"/>
          <w:szCs w:val="24"/>
        </w:rPr>
        <w:t>н</w:t>
      </w:r>
      <w:proofErr w:type="spellEnd"/>
      <w:r>
        <w:rPr>
          <w:rFonts w:ascii="Times New Roman" w:hAnsi="Times New Roman"/>
          <w:sz w:val="24"/>
          <w:szCs w:val="24"/>
        </w:rPr>
        <w:t xml:space="preserve"> от 16.07.2012 г., именуемое в дальнейшем </w:t>
      </w:r>
      <w:r>
        <w:rPr>
          <w:rFonts w:ascii="Times New Roman" w:hAnsi="Times New Roman"/>
          <w:b/>
          <w:sz w:val="24"/>
          <w:szCs w:val="24"/>
        </w:rPr>
        <w:t>«Организатор торгов»</w:t>
      </w:r>
      <w:r>
        <w:rPr>
          <w:rFonts w:ascii="Times New Roman" w:hAnsi="Times New Roman"/>
          <w:sz w:val="24"/>
          <w:szCs w:val="24"/>
        </w:rPr>
        <w:t>, с другой стороны, заключили настоящий договор о нижеследующем.</w:t>
      </w:r>
    </w:p>
    <w:p w:rsidR="006A2F2C" w:rsidRDefault="006A2F2C" w:rsidP="006A2F2C">
      <w:pPr>
        <w:pStyle w:val="a3"/>
        <w:ind w:firstLine="680"/>
        <w:jc w:val="center"/>
        <w:rPr>
          <w:b/>
          <w:szCs w:val="24"/>
        </w:rPr>
      </w:pPr>
      <w:r>
        <w:rPr>
          <w:b/>
          <w:szCs w:val="24"/>
        </w:rPr>
        <w:t>1. Предмет договора</w:t>
      </w:r>
    </w:p>
    <w:p w:rsidR="006A2F2C" w:rsidRDefault="006A2F2C" w:rsidP="006A2F2C">
      <w:pPr>
        <w:ind w:firstLine="720"/>
        <w:jc w:val="both"/>
        <w:rPr>
          <w:b/>
          <w:i/>
        </w:rPr>
      </w:pPr>
      <w:r>
        <w:rPr>
          <w:b/>
        </w:rPr>
        <w:t xml:space="preserve">1.1. </w:t>
      </w:r>
      <w:r>
        <w:t xml:space="preserve">Претендент для участия в аукционе по продаже </w:t>
      </w:r>
      <w:r>
        <w:rPr>
          <w:b/>
          <w:bCs/>
        </w:rPr>
        <w:t>имуществ</w:t>
      </w:r>
      <w:proofErr w:type="gramStart"/>
      <w:r>
        <w:rPr>
          <w:b/>
          <w:bCs/>
        </w:rPr>
        <w:t>а ООО</w:t>
      </w:r>
      <w:proofErr w:type="gramEnd"/>
      <w:r>
        <w:rPr>
          <w:b/>
          <w:bCs/>
        </w:rPr>
        <w:t xml:space="preserve"> «</w:t>
      </w:r>
      <w:proofErr w:type="spellStart"/>
      <w:r>
        <w:rPr>
          <w:b/>
          <w:bCs/>
        </w:rPr>
        <w:t>Мелиз</w:t>
      </w:r>
      <w:proofErr w:type="spellEnd"/>
      <w:r>
        <w:rPr>
          <w:b/>
          <w:bCs/>
        </w:rPr>
        <w:t>» -</w:t>
      </w:r>
      <w:r>
        <w:t xml:space="preserve"> </w:t>
      </w:r>
      <w:r>
        <w:rPr>
          <w:b/>
          <w:i/>
        </w:rPr>
        <w:t>ЛОТ№ 1:</w:t>
      </w:r>
    </w:p>
    <w:p w:rsidR="00ED757A" w:rsidRDefault="00ED757A" w:rsidP="00ED757A">
      <w:pPr>
        <w:autoSpaceDE w:val="0"/>
        <w:jc w:val="both"/>
        <w:rPr>
          <w:sz w:val="26"/>
          <w:szCs w:val="26"/>
        </w:rPr>
      </w:pPr>
      <w:r>
        <w:rPr>
          <w:sz w:val="20"/>
          <w:szCs w:val="20"/>
        </w:rPr>
        <w:t xml:space="preserve">1)Адаптер для </w:t>
      </w:r>
      <w:proofErr w:type="spellStart"/>
      <w:r>
        <w:rPr>
          <w:sz w:val="20"/>
          <w:szCs w:val="20"/>
        </w:rPr>
        <w:t>груп</w:t>
      </w:r>
      <w:proofErr w:type="spellEnd"/>
      <w:r>
        <w:rPr>
          <w:sz w:val="20"/>
          <w:szCs w:val="20"/>
        </w:rPr>
        <w:t xml:space="preserve">. </w:t>
      </w:r>
      <w:proofErr w:type="spellStart"/>
      <w:r>
        <w:rPr>
          <w:sz w:val="20"/>
          <w:szCs w:val="20"/>
        </w:rPr>
        <w:t>подкл</w:t>
      </w:r>
      <w:proofErr w:type="spellEnd"/>
      <w:r>
        <w:rPr>
          <w:sz w:val="20"/>
          <w:szCs w:val="20"/>
        </w:rPr>
        <w:t xml:space="preserve">. принтера АПС-45, 2) Барабан Л 20М, 3) Боковой </w:t>
      </w:r>
      <w:proofErr w:type="spellStart"/>
      <w:r>
        <w:rPr>
          <w:sz w:val="20"/>
          <w:szCs w:val="20"/>
        </w:rPr>
        <w:t>выгружатель</w:t>
      </w:r>
      <w:proofErr w:type="spellEnd"/>
      <w:r>
        <w:rPr>
          <w:sz w:val="20"/>
          <w:szCs w:val="20"/>
        </w:rPr>
        <w:t>, 4</w:t>
      </w:r>
      <w:proofErr w:type="gramStart"/>
      <w:r>
        <w:rPr>
          <w:sz w:val="20"/>
          <w:szCs w:val="20"/>
        </w:rPr>
        <w:t xml:space="preserve"> )</w:t>
      </w:r>
      <w:proofErr w:type="gramEnd"/>
      <w:r>
        <w:rPr>
          <w:sz w:val="20"/>
          <w:szCs w:val="20"/>
        </w:rPr>
        <w:t xml:space="preserve">Боковой </w:t>
      </w:r>
      <w:proofErr w:type="spellStart"/>
      <w:r>
        <w:rPr>
          <w:sz w:val="20"/>
          <w:szCs w:val="20"/>
        </w:rPr>
        <w:t>выгружатель</w:t>
      </w:r>
      <w:proofErr w:type="spellEnd"/>
      <w:r>
        <w:rPr>
          <w:sz w:val="20"/>
          <w:szCs w:val="20"/>
        </w:rPr>
        <w:t xml:space="preserve">, 5) Боковой </w:t>
      </w:r>
      <w:proofErr w:type="spellStart"/>
      <w:r>
        <w:rPr>
          <w:sz w:val="20"/>
          <w:szCs w:val="20"/>
        </w:rPr>
        <w:t>выгружатель</w:t>
      </w:r>
      <w:proofErr w:type="spellEnd"/>
      <w:r>
        <w:rPr>
          <w:sz w:val="20"/>
          <w:szCs w:val="20"/>
        </w:rPr>
        <w:t xml:space="preserve">, 6) Боковой </w:t>
      </w:r>
      <w:proofErr w:type="spellStart"/>
      <w:r>
        <w:rPr>
          <w:sz w:val="20"/>
          <w:szCs w:val="20"/>
        </w:rPr>
        <w:t>выгружатель</w:t>
      </w:r>
      <w:proofErr w:type="spellEnd"/>
      <w:r>
        <w:rPr>
          <w:sz w:val="20"/>
          <w:szCs w:val="20"/>
        </w:rPr>
        <w:t xml:space="preserve">, 7) Боковой </w:t>
      </w:r>
      <w:proofErr w:type="spellStart"/>
      <w:r>
        <w:rPr>
          <w:sz w:val="20"/>
          <w:szCs w:val="20"/>
        </w:rPr>
        <w:t>выгружатель</w:t>
      </w:r>
      <w:proofErr w:type="spellEnd"/>
      <w:r>
        <w:rPr>
          <w:sz w:val="20"/>
          <w:szCs w:val="20"/>
        </w:rPr>
        <w:t xml:space="preserve">, 8) Боковой </w:t>
      </w:r>
      <w:proofErr w:type="spellStart"/>
      <w:r>
        <w:rPr>
          <w:sz w:val="20"/>
          <w:szCs w:val="20"/>
        </w:rPr>
        <w:t>выгружатель</w:t>
      </w:r>
      <w:proofErr w:type="spellEnd"/>
      <w:r>
        <w:rPr>
          <w:sz w:val="20"/>
          <w:szCs w:val="20"/>
        </w:rPr>
        <w:t xml:space="preserve">, 9) Болгарка ММЩ </w:t>
      </w:r>
      <w:proofErr w:type="spellStart"/>
      <w:r>
        <w:rPr>
          <w:sz w:val="20"/>
          <w:szCs w:val="20"/>
        </w:rPr>
        <w:t>Bosch</w:t>
      </w:r>
      <w:proofErr w:type="spellEnd"/>
      <w:r>
        <w:rPr>
          <w:sz w:val="20"/>
          <w:szCs w:val="20"/>
        </w:rPr>
        <w:t xml:space="preserve">, 10) Болгарка ММЩ </w:t>
      </w:r>
      <w:proofErr w:type="spellStart"/>
      <w:r>
        <w:rPr>
          <w:sz w:val="20"/>
          <w:szCs w:val="20"/>
        </w:rPr>
        <w:t>Фиолент</w:t>
      </w:r>
      <w:proofErr w:type="spellEnd"/>
      <w:r>
        <w:rPr>
          <w:sz w:val="20"/>
          <w:szCs w:val="20"/>
        </w:rPr>
        <w:t xml:space="preserve">, 11)Бульдозер ДЗ-110, 12)Бункер расходный 20 м, 13)Вальцы помола </w:t>
      </w:r>
      <w:proofErr w:type="spellStart"/>
      <w:r>
        <w:rPr>
          <w:sz w:val="20"/>
          <w:szCs w:val="20"/>
        </w:rPr>
        <w:t>золошла</w:t>
      </w:r>
      <w:proofErr w:type="spellEnd"/>
      <w:r>
        <w:rPr>
          <w:sz w:val="20"/>
          <w:szCs w:val="20"/>
        </w:rPr>
        <w:t xml:space="preserve">, 14)Вальцы СМК-194, 15)Венец печи обжиг, 16)Вентилятор ВДН 12,5, </w:t>
      </w:r>
      <w:proofErr w:type="gramStart"/>
      <w:r>
        <w:rPr>
          <w:sz w:val="20"/>
          <w:szCs w:val="20"/>
        </w:rPr>
        <w:t>17)Вентилятор ВЦ-5-35-8, 18)Вентилятор ДН 12,5, 19)</w:t>
      </w:r>
      <w:proofErr w:type="spellStart"/>
      <w:r>
        <w:rPr>
          <w:sz w:val="20"/>
          <w:szCs w:val="20"/>
        </w:rPr>
        <w:t>Вентсистема</w:t>
      </w:r>
      <w:proofErr w:type="spellEnd"/>
      <w:r>
        <w:rPr>
          <w:sz w:val="20"/>
          <w:szCs w:val="20"/>
        </w:rPr>
        <w:t xml:space="preserve"> сварочного поста, 20)Вертикально-сверлильный станок, 21)Вертикально-сверлильный станок, 22)Винтовой конвейер СПГ, 23)Водный </w:t>
      </w:r>
      <w:proofErr w:type="spellStart"/>
      <w:r>
        <w:rPr>
          <w:sz w:val="20"/>
          <w:szCs w:val="20"/>
        </w:rPr>
        <w:t>диспенсер</w:t>
      </w:r>
      <w:proofErr w:type="spellEnd"/>
      <w:r>
        <w:rPr>
          <w:sz w:val="20"/>
          <w:szCs w:val="20"/>
        </w:rPr>
        <w:t xml:space="preserve"> </w:t>
      </w:r>
      <w:proofErr w:type="spellStart"/>
      <w:r>
        <w:rPr>
          <w:sz w:val="20"/>
          <w:szCs w:val="20"/>
        </w:rPr>
        <w:t>WinterHeat</w:t>
      </w:r>
      <w:proofErr w:type="spellEnd"/>
      <w:r>
        <w:rPr>
          <w:sz w:val="20"/>
          <w:szCs w:val="20"/>
        </w:rPr>
        <w:t xml:space="preserve"> B-52, 24)Водный </w:t>
      </w:r>
      <w:proofErr w:type="spellStart"/>
      <w:r>
        <w:rPr>
          <w:sz w:val="20"/>
          <w:szCs w:val="20"/>
        </w:rPr>
        <w:t>диспенсер</w:t>
      </w:r>
      <w:proofErr w:type="spellEnd"/>
      <w:r>
        <w:rPr>
          <w:sz w:val="20"/>
          <w:szCs w:val="20"/>
        </w:rPr>
        <w:t xml:space="preserve"> </w:t>
      </w:r>
      <w:proofErr w:type="spellStart"/>
      <w:r>
        <w:rPr>
          <w:sz w:val="20"/>
          <w:szCs w:val="20"/>
        </w:rPr>
        <w:t>WinterHeat</w:t>
      </w:r>
      <w:proofErr w:type="spellEnd"/>
      <w:r>
        <w:rPr>
          <w:sz w:val="20"/>
          <w:szCs w:val="20"/>
        </w:rPr>
        <w:t xml:space="preserve"> B-52, 25)Водный </w:t>
      </w:r>
      <w:proofErr w:type="spellStart"/>
      <w:r>
        <w:rPr>
          <w:sz w:val="20"/>
          <w:szCs w:val="20"/>
        </w:rPr>
        <w:t>диспенсер</w:t>
      </w:r>
      <w:proofErr w:type="spellEnd"/>
      <w:r>
        <w:rPr>
          <w:sz w:val="20"/>
          <w:szCs w:val="20"/>
        </w:rPr>
        <w:t xml:space="preserve"> </w:t>
      </w:r>
      <w:proofErr w:type="spellStart"/>
      <w:r>
        <w:rPr>
          <w:sz w:val="20"/>
          <w:szCs w:val="20"/>
        </w:rPr>
        <w:t>WinterHeat</w:t>
      </w:r>
      <w:proofErr w:type="spellEnd"/>
      <w:r>
        <w:rPr>
          <w:sz w:val="20"/>
          <w:szCs w:val="20"/>
        </w:rPr>
        <w:t xml:space="preserve"> B-52, 26)Газоочистка, 27)Газоочистка, 28) Газоход, 29)Галерея подачи извести, 30)Генератор ацетиленовый АСМ-1,25-3, 31)Глиномешалка, 32)Глиномешалка, 33)</w:t>
      </w:r>
      <w:proofErr w:type="spellStart"/>
      <w:r>
        <w:rPr>
          <w:sz w:val="20"/>
          <w:szCs w:val="20"/>
        </w:rPr>
        <w:t>Голелка</w:t>
      </w:r>
      <w:proofErr w:type="spellEnd"/>
      <w:r>
        <w:rPr>
          <w:sz w:val="20"/>
          <w:szCs w:val="20"/>
        </w:rPr>
        <w:t xml:space="preserve"> ГВП-3, 34)</w:t>
      </w:r>
      <w:proofErr w:type="spellStart"/>
      <w:r>
        <w:rPr>
          <w:sz w:val="20"/>
          <w:szCs w:val="20"/>
        </w:rPr>
        <w:t>Гравиесортировка</w:t>
      </w:r>
      <w:proofErr w:type="spellEnd"/>
      <w:proofErr w:type="gramEnd"/>
      <w:r>
        <w:rPr>
          <w:sz w:val="20"/>
          <w:szCs w:val="20"/>
        </w:rPr>
        <w:t xml:space="preserve"> №2, 35)Дозатор ленточный, 36)Долбежный станок, 37)Донные </w:t>
      </w:r>
      <w:proofErr w:type="spellStart"/>
      <w:r>
        <w:rPr>
          <w:sz w:val="20"/>
          <w:szCs w:val="20"/>
        </w:rPr>
        <w:t>выгружатели</w:t>
      </w:r>
      <w:proofErr w:type="spellEnd"/>
      <w:r>
        <w:rPr>
          <w:sz w:val="20"/>
          <w:szCs w:val="20"/>
        </w:rPr>
        <w:t xml:space="preserve">, 38)Донные </w:t>
      </w:r>
      <w:proofErr w:type="spellStart"/>
      <w:r>
        <w:rPr>
          <w:sz w:val="20"/>
          <w:szCs w:val="20"/>
        </w:rPr>
        <w:t>выгружатели</w:t>
      </w:r>
      <w:proofErr w:type="spellEnd"/>
      <w:r>
        <w:rPr>
          <w:sz w:val="20"/>
          <w:szCs w:val="20"/>
        </w:rPr>
        <w:t xml:space="preserve">, 39)Донные </w:t>
      </w:r>
      <w:proofErr w:type="spellStart"/>
      <w:r>
        <w:rPr>
          <w:sz w:val="20"/>
          <w:szCs w:val="20"/>
        </w:rPr>
        <w:t>выгружатели</w:t>
      </w:r>
      <w:proofErr w:type="spellEnd"/>
      <w:r>
        <w:rPr>
          <w:sz w:val="20"/>
          <w:szCs w:val="20"/>
        </w:rPr>
        <w:t xml:space="preserve">, 40)Донные </w:t>
      </w:r>
      <w:proofErr w:type="spellStart"/>
      <w:r>
        <w:rPr>
          <w:sz w:val="20"/>
          <w:szCs w:val="20"/>
        </w:rPr>
        <w:t>выгружатели</w:t>
      </w:r>
      <w:proofErr w:type="spellEnd"/>
      <w:r>
        <w:rPr>
          <w:sz w:val="20"/>
          <w:szCs w:val="20"/>
        </w:rPr>
        <w:t xml:space="preserve">, 41)Донные </w:t>
      </w:r>
      <w:proofErr w:type="spellStart"/>
      <w:r>
        <w:rPr>
          <w:sz w:val="20"/>
          <w:szCs w:val="20"/>
        </w:rPr>
        <w:t>выгружатели</w:t>
      </w:r>
      <w:proofErr w:type="spellEnd"/>
      <w:r>
        <w:rPr>
          <w:sz w:val="20"/>
          <w:szCs w:val="20"/>
        </w:rPr>
        <w:t xml:space="preserve">, 42)Донные </w:t>
      </w:r>
      <w:proofErr w:type="spellStart"/>
      <w:r>
        <w:rPr>
          <w:sz w:val="20"/>
          <w:szCs w:val="20"/>
        </w:rPr>
        <w:t>выгружатели</w:t>
      </w:r>
      <w:proofErr w:type="spellEnd"/>
      <w:r>
        <w:rPr>
          <w:sz w:val="20"/>
          <w:szCs w:val="20"/>
        </w:rPr>
        <w:t xml:space="preserve">, 43)Дробилка 44) Дымосос </w:t>
      </w:r>
      <w:proofErr w:type="spellStart"/>
      <w:r>
        <w:rPr>
          <w:sz w:val="20"/>
          <w:szCs w:val="20"/>
        </w:rPr>
        <w:t>ВВД</w:t>
      </w:r>
      <w:proofErr w:type="gramStart"/>
      <w:r>
        <w:rPr>
          <w:sz w:val="20"/>
          <w:szCs w:val="20"/>
        </w:rPr>
        <w:t>,м</w:t>
      </w:r>
      <w:proofErr w:type="gramEnd"/>
      <w:r>
        <w:rPr>
          <w:sz w:val="20"/>
          <w:szCs w:val="20"/>
        </w:rPr>
        <w:t>олотковая</w:t>
      </w:r>
      <w:proofErr w:type="spellEnd"/>
      <w:r>
        <w:rPr>
          <w:sz w:val="20"/>
          <w:szCs w:val="20"/>
        </w:rPr>
        <w:t xml:space="preserve">, 45)Дымосос ДН 13,5, 46)Дымосос ДН 15,5, 47)Дымосос ДН-15, 48)Дымосос ДН-15,5 с </w:t>
      </w:r>
      <w:proofErr w:type="spellStart"/>
      <w:r>
        <w:rPr>
          <w:sz w:val="20"/>
          <w:szCs w:val="20"/>
        </w:rPr>
        <w:t>эл</w:t>
      </w:r>
      <w:proofErr w:type="spellEnd"/>
      <w:r>
        <w:rPr>
          <w:sz w:val="20"/>
          <w:szCs w:val="20"/>
        </w:rPr>
        <w:t xml:space="preserve">/дв49)Емкость 1500х1500, 50)Емкость 2,5 м3, 51)Емкость V 2м3, 52)Источник питания С-24, 53)Кабельная линия 6кВт, 54)Калькулятор, 55)Камера </w:t>
      </w:r>
      <w:proofErr w:type="spellStart"/>
      <w:r>
        <w:rPr>
          <w:sz w:val="20"/>
          <w:szCs w:val="20"/>
        </w:rPr>
        <w:t>пылеосадит</w:t>
      </w:r>
      <w:proofErr w:type="spellEnd"/>
      <w:r>
        <w:rPr>
          <w:sz w:val="20"/>
          <w:szCs w:val="20"/>
        </w:rPr>
        <w:t>, 56)Конвейер винтовой, 57)Конвейер винтовой ф-200 мм, 58)Конвейер ленточный, 59)Конвейер ленточный</w:t>
      </w:r>
      <w:proofErr w:type="gramStart"/>
      <w:r>
        <w:rPr>
          <w:sz w:val="20"/>
          <w:szCs w:val="20"/>
        </w:rPr>
        <w:t xml:space="preserve"> В</w:t>
      </w:r>
      <w:proofErr w:type="gramEnd"/>
      <w:r>
        <w:rPr>
          <w:sz w:val="20"/>
          <w:szCs w:val="20"/>
        </w:rPr>
        <w:t xml:space="preserve"> 650, 60)Конвейер ленточный В 650, 61)Конвейер ленточный В 650, 62)Конвейер ленточный горизонтальный 12м., 63)Конвейер ленточный горизонтальный 19м., 64)Конвейер ленточный горизонтальный 2,5 м., 65)Конвейер ленточный горизонтальный 27м., 66)Конвейер ленточный наклон.15 м. 67)Конвейер ленточный наклон.28 м. 68)Конвейер ленточный наклон.35 м., 69)Кран мостовой, 70)Кран мостовой 5 т., 71)Кресло, 72)Кресло, 73)Кресло, 74)Кресло руковод</w:t>
      </w:r>
      <w:proofErr w:type="gramStart"/>
      <w:r>
        <w:rPr>
          <w:sz w:val="20"/>
          <w:szCs w:val="20"/>
        </w:rPr>
        <w:t>.С</w:t>
      </w:r>
      <w:proofErr w:type="gramEnd"/>
      <w:r>
        <w:rPr>
          <w:sz w:val="20"/>
          <w:szCs w:val="20"/>
        </w:rPr>
        <w:t xml:space="preserve">А83, 75)Ксерокс  САNON FC-108 A4, 76) Лебедка, 77)Лебедка ЛМ-3,2, 78)Лебедка ЛМ-3,2, 79)Лебедка ЛМГ-63/0,9, 80)Лебедка МТМ-1,6, 81)Лебедка </w:t>
      </w:r>
      <w:proofErr w:type="gramStart"/>
      <w:r>
        <w:rPr>
          <w:sz w:val="20"/>
          <w:szCs w:val="20"/>
        </w:rPr>
        <w:t>МТТМ -1,6, 82)Ленточный конвейер В-650 L37,5 № 6, 83)Ленточный конвейер В-650 м, 84Ленточный конвейер В-650 м, 85)Ленточный конвейер В-650 м, 86)Ленточный конвейер В-650 м, 87)Ленточный конвейер В-650 м, 88)Ленточный конвейер В-650 м., 89)Ленточный конвейер В-650 м., 90)Лестница метал., 91)Лотковой питатель, 92)Мини АТС КХ-ТА 616, 93)Обогреватель, 94)Пенал 3112, 95</w:t>
      </w:r>
      <w:proofErr w:type="gramEnd"/>
      <w:r>
        <w:rPr>
          <w:sz w:val="20"/>
          <w:szCs w:val="20"/>
        </w:rPr>
        <w:t>)Печь обжига  Л 40, 96)Печь обжига 40м. диаметр 2,5, 97)Питатель ящичный, 98)Пресс лабораторный ПСУ 56, 99)Прибор ПСК-50</w:t>
      </w:r>
      <w:proofErr w:type="gramStart"/>
      <w:r>
        <w:rPr>
          <w:sz w:val="20"/>
          <w:szCs w:val="20"/>
        </w:rPr>
        <w:t xml:space="preserve"> С</w:t>
      </w:r>
      <w:proofErr w:type="gramEnd"/>
      <w:r>
        <w:rPr>
          <w:sz w:val="20"/>
          <w:szCs w:val="20"/>
        </w:rPr>
        <w:t>/50, 100)Прибор РДГ-50Н, 101)Прибор учета газа КРТ-1, 102)Приставка 7049, 103)Приставка 7049,</w:t>
      </w:r>
      <w:r w:rsidRPr="00BF1202">
        <w:rPr>
          <w:sz w:val="20"/>
          <w:szCs w:val="20"/>
        </w:rPr>
        <w:t xml:space="preserve"> 104)</w:t>
      </w:r>
      <w:r>
        <w:rPr>
          <w:sz w:val="20"/>
          <w:szCs w:val="20"/>
        </w:rPr>
        <w:t>Процессор</w:t>
      </w:r>
      <w:r w:rsidRPr="00BF1202">
        <w:rPr>
          <w:sz w:val="20"/>
          <w:szCs w:val="20"/>
        </w:rPr>
        <w:t xml:space="preserve"> </w:t>
      </w:r>
      <w:r w:rsidRPr="00D20DC5">
        <w:rPr>
          <w:sz w:val="20"/>
          <w:szCs w:val="20"/>
          <w:lang w:val="en-US"/>
        </w:rPr>
        <w:t>Inter</w:t>
      </w:r>
      <w:r w:rsidRPr="00BF1202">
        <w:rPr>
          <w:sz w:val="20"/>
          <w:szCs w:val="20"/>
        </w:rPr>
        <w:t xml:space="preserve"> </w:t>
      </w:r>
      <w:r w:rsidRPr="00D20DC5">
        <w:rPr>
          <w:sz w:val="20"/>
          <w:szCs w:val="20"/>
          <w:lang w:val="en-US"/>
        </w:rPr>
        <w:t>Pentium</w:t>
      </w:r>
      <w:r w:rsidRPr="00BF1202">
        <w:rPr>
          <w:sz w:val="20"/>
          <w:szCs w:val="20"/>
        </w:rPr>
        <w:t xml:space="preserve"> </w:t>
      </w:r>
      <w:r w:rsidRPr="00D20DC5">
        <w:rPr>
          <w:sz w:val="20"/>
          <w:szCs w:val="20"/>
          <w:lang w:val="en-US"/>
        </w:rPr>
        <w:t>Dual</w:t>
      </w:r>
      <w:r w:rsidRPr="00BF1202">
        <w:rPr>
          <w:sz w:val="20"/>
          <w:szCs w:val="20"/>
        </w:rPr>
        <w:t>-</w:t>
      </w:r>
      <w:r w:rsidRPr="00D20DC5">
        <w:rPr>
          <w:sz w:val="20"/>
          <w:szCs w:val="20"/>
          <w:lang w:val="en-US"/>
        </w:rPr>
        <w:t>Core</w:t>
      </w:r>
      <w:r w:rsidRPr="00BF1202">
        <w:rPr>
          <w:sz w:val="20"/>
          <w:szCs w:val="20"/>
        </w:rPr>
        <w:t xml:space="preserve"> </w:t>
      </w:r>
      <w:r w:rsidRPr="00D20DC5">
        <w:rPr>
          <w:sz w:val="20"/>
          <w:szCs w:val="20"/>
          <w:lang w:val="en-US"/>
        </w:rPr>
        <w:t>E</w:t>
      </w:r>
      <w:r w:rsidRPr="00BF1202">
        <w:rPr>
          <w:sz w:val="20"/>
          <w:szCs w:val="20"/>
        </w:rPr>
        <w:t xml:space="preserve">5400 2 </w:t>
      </w:r>
      <w:r w:rsidRPr="00D20DC5">
        <w:rPr>
          <w:sz w:val="20"/>
          <w:szCs w:val="20"/>
          <w:lang w:val="en-US"/>
        </w:rPr>
        <w:t>Mb</w:t>
      </w:r>
      <w:r w:rsidRPr="00BF1202">
        <w:rPr>
          <w:sz w:val="20"/>
          <w:szCs w:val="20"/>
        </w:rPr>
        <w:t>/800</w:t>
      </w:r>
      <w:r>
        <w:rPr>
          <w:sz w:val="20"/>
          <w:szCs w:val="20"/>
        </w:rPr>
        <w:t>МГ</w:t>
      </w:r>
      <w:r w:rsidRPr="00BF1202">
        <w:rPr>
          <w:sz w:val="20"/>
          <w:szCs w:val="20"/>
        </w:rPr>
        <w:t>, 105)</w:t>
      </w:r>
      <w:r>
        <w:rPr>
          <w:sz w:val="20"/>
          <w:szCs w:val="20"/>
        </w:rPr>
        <w:t>Процессор</w:t>
      </w:r>
      <w:r w:rsidRPr="00BF1202">
        <w:rPr>
          <w:sz w:val="20"/>
          <w:szCs w:val="20"/>
        </w:rPr>
        <w:t xml:space="preserve"> </w:t>
      </w:r>
      <w:r w:rsidRPr="00D20DC5">
        <w:rPr>
          <w:sz w:val="20"/>
          <w:szCs w:val="20"/>
          <w:lang w:val="en-US"/>
        </w:rPr>
        <w:t>Inter</w:t>
      </w:r>
      <w:r w:rsidRPr="00BF1202">
        <w:rPr>
          <w:sz w:val="20"/>
          <w:szCs w:val="20"/>
        </w:rPr>
        <w:t xml:space="preserve"> </w:t>
      </w:r>
      <w:r w:rsidRPr="00D20DC5">
        <w:rPr>
          <w:sz w:val="20"/>
          <w:szCs w:val="20"/>
          <w:lang w:val="en-US"/>
        </w:rPr>
        <w:t>Pentium</w:t>
      </w:r>
      <w:r w:rsidRPr="00BF1202">
        <w:rPr>
          <w:sz w:val="20"/>
          <w:szCs w:val="20"/>
        </w:rPr>
        <w:t xml:space="preserve"> </w:t>
      </w:r>
      <w:r w:rsidRPr="00D20DC5">
        <w:rPr>
          <w:sz w:val="20"/>
          <w:szCs w:val="20"/>
          <w:lang w:val="en-US"/>
        </w:rPr>
        <w:t>Dual</w:t>
      </w:r>
      <w:r w:rsidRPr="00BF1202">
        <w:rPr>
          <w:sz w:val="20"/>
          <w:szCs w:val="20"/>
        </w:rPr>
        <w:t>-</w:t>
      </w:r>
      <w:r w:rsidRPr="00D20DC5">
        <w:rPr>
          <w:sz w:val="20"/>
          <w:szCs w:val="20"/>
          <w:lang w:val="en-US"/>
        </w:rPr>
        <w:t>Core</w:t>
      </w:r>
      <w:r w:rsidRPr="00BF1202">
        <w:rPr>
          <w:sz w:val="20"/>
          <w:szCs w:val="20"/>
        </w:rPr>
        <w:t xml:space="preserve"> </w:t>
      </w:r>
      <w:r w:rsidRPr="00D20DC5">
        <w:rPr>
          <w:sz w:val="20"/>
          <w:szCs w:val="20"/>
          <w:lang w:val="en-US"/>
        </w:rPr>
        <w:t>E</w:t>
      </w:r>
      <w:r w:rsidRPr="00BF1202">
        <w:rPr>
          <w:sz w:val="20"/>
          <w:szCs w:val="20"/>
        </w:rPr>
        <w:t xml:space="preserve">5400 2 </w:t>
      </w:r>
      <w:r w:rsidRPr="00D20DC5">
        <w:rPr>
          <w:sz w:val="20"/>
          <w:szCs w:val="20"/>
          <w:lang w:val="en-US"/>
        </w:rPr>
        <w:t>Mb</w:t>
      </w:r>
      <w:r w:rsidRPr="00BF1202">
        <w:rPr>
          <w:sz w:val="20"/>
          <w:szCs w:val="20"/>
        </w:rPr>
        <w:t>/800</w:t>
      </w:r>
      <w:r>
        <w:rPr>
          <w:sz w:val="20"/>
          <w:szCs w:val="20"/>
        </w:rPr>
        <w:t xml:space="preserve">МГ106)Пульт управления, 107)Пульт управления </w:t>
      </w:r>
      <w:proofErr w:type="spellStart"/>
      <w:proofErr w:type="gramStart"/>
      <w:r>
        <w:rPr>
          <w:sz w:val="20"/>
          <w:szCs w:val="20"/>
        </w:rPr>
        <w:t>формов</w:t>
      </w:r>
      <w:proofErr w:type="spellEnd"/>
      <w:r>
        <w:rPr>
          <w:sz w:val="20"/>
          <w:szCs w:val="20"/>
        </w:rPr>
        <w:t>. отд., 108)</w:t>
      </w:r>
      <w:proofErr w:type="spellStart"/>
      <w:r>
        <w:rPr>
          <w:sz w:val="20"/>
          <w:szCs w:val="20"/>
        </w:rPr>
        <w:t>Пылеосадительная</w:t>
      </w:r>
      <w:proofErr w:type="spellEnd"/>
      <w:r>
        <w:rPr>
          <w:sz w:val="20"/>
          <w:szCs w:val="20"/>
        </w:rPr>
        <w:t xml:space="preserve"> камера, 109)Пыльная камера, 110)ПЭВМ С-850/128RAM/20HDD в </w:t>
      </w:r>
      <w:proofErr w:type="spellStart"/>
      <w:r>
        <w:rPr>
          <w:sz w:val="20"/>
          <w:szCs w:val="20"/>
        </w:rPr>
        <w:t>комп</w:t>
      </w:r>
      <w:proofErr w:type="spellEnd"/>
      <w:r>
        <w:rPr>
          <w:sz w:val="20"/>
          <w:szCs w:val="20"/>
        </w:rPr>
        <w:t xml:space="preserve">. с принтером CANON, 111)Радиатор масляный, 112)Радиотелефон, 113)Радиотелефон, 114)Распределительное устройство, 115)Распределительный пункт РП, 116)Сварочный аппарат, 117)Сварочный трансформатор, 118)Сегмент 7045, 119)Сегмент </w:t>
      </w:r>
      <w:proofErr w:type="spellStart"/>
      <w:r>
        <w:rPr>
          <w:sz w:val="20"/>
          <w:szCs w:val="20"/>
        </w:rPr>
        <w:t>угл</w:t>
      </w:r>
      <w:proofErr w:type="spellEnd"/>
      <w:r>
        <w:rPr>
          <w:sz w:val="20"/>
          <w:szCs w:val="20"/>
        </w:rPr>
        <w:t>. 3108, 120)Силоса под известь, 121)Система газоочистительная, 122)Склад кислородных баллонов, 123)Станок горизонтально-фрезерный, 124</w:t>
      </w:r>
      <w:proofErr w:type="gramEnd"/>
      <w:r>
        <w:rPr>
          <w:sz w:val="20"/>
          <w:szCs w:val="20"/>
        </w:rPr>
        <w:t>)</w:t>
      </w:r>
      <w:proofErr w:type="gramStart"/>
      <w:r>
        <w:rPr>
          <w:sz w:val="20"/>
          <w:szCs w:val="20"/>
        </w:rPr>
        <w:t xml:space="preserve">Станок </w:t>
      </w:r>
      <w:proofErr w:type="spellStart"/>
      <w:r>
        <w:rPr>
          <w:sz w:val="20"/>
          <w:szCs w:val="20"/>
        </w:rPr>
        <w:t>токарно-винтор</w:t>
      </w:r>
      <w:proofErr w:type="spellEnd"/>
      <w:r>
        <w:rPr>
          <w:sz w:val="20"/>
          <w:szCs w:val="20"/>
        </w:rPr>
        <w:t xml:space="preserve">., 125)Станок </w:t>
      </w:r>
      <w:proofErr w:type="spellStart"/>
      <w:r>
        <w:rPr>
          <w:sz w:val="20"/>
          <w:szCs w:val="20"/>
        </w:rPr>
        <w:t>точильно-шлифовальный</w:t>
      </w:r>
      <w:proofErr w:type="spellEnd"/>
      <w:r>
        <w:rPr>
          <w:sz w:val="20"/>
          <w:szCs w:val="20"/>
        </w:rPr>
        <w:t xml:space="preserve">, 126)Станок </w:t>
      </w:r>
      <w:proofErr w:type="spellStart"/>
      <w:r>
        <w:rPr>
          <w:sz w:val="20"/>
          <w:szCs w:val="20"/>
        </w:rPr>
        <w:t>точильно-шлифовальный</w:t>
      </w:r>
      <w:proofErr w:type="spellEnd"/>
      <w:r>
        <w:rPr>
          <w:sz w:val="20"/>
          <w:szCs w:val="20"/>
        </w:rPr>
        <w:t xml:space="preserve">, 127)Станок универсальный фрез., 128)Станция насосная </w:t>
      </w:r>
      <w:proofErr w:type="spellStart"/>
      <w:r>
        <w:rPr>
          <w:sz w:val="20"/>
          <w:szCs w:val="20"/>
        </w:rPr>
        <w:t>гидравлич</w:t>
      </w:r>
      <w:proofErr w:type="spellEnd"/>
      <w:r>
        <w:rPr>
          <w:sz w:val="20"/>
          <w:szCs w:val="20"/>
        </w:rPr>
        <w:t>.</w:t>
      </w:r>
      <w:proofErr w:type="gramEnd"/>
      <w:r>
        <w:rPr>
          <w:sz w:val="20"/>
          <w:szCs w:val="20"/>
        </w:rPr>
        <w:t xml:space="preserve"> </w:t>
      </w:r>
      <w:proofErr w:type="gramStart"/>
      <w:r>
        <w:rPr>
          <w:sz w:val="20"/>
          <w:szCs w:val="20"/>
        </w:rPr>
        <w:t>НСГ-500М (30л), 129)</w:t>
      </w:r>
      <w:proofErr w:type="spellStart"/>
      <w:r>
        <w:rPr>
          <w:sz w:val="20"/>
          <w:szCs w:val="20"/>
        </w:rPr>
        <w:t>Стелаж</w:t>
      </w:r>
      <w:proofErr w:type="spellEnd"/>
      <w:r>
        <w:rPr>
          <w:sz w:val="20"/>
          <w:szCs w:val="20"/>
        </w:rPr>
        <w:t xml:space="preserve"> 2700х2400х800, 130)Стол, 131)Стол «Ритм» в комплекте, 132)Стол 7006, 133)Стол 7008, 134)Стол </w:t>
      </w:r>
      <w:proofErr w:type="spellStart"/>
      <w:r>
        <w:rPr>
          <w:sz w:val="20"/>
          <w:szCs w:val="20"/>
        </w:rPr>
        <w:t>двухтумбовый</w:t>
      </w:r>
      <w:proofErr w:type="spellEnd"/>
      <w:r>
        <w:rPr>
          <w:sz w:val="20"/>
          <w:szCs w:val="20"/>
        </w:rPr>
        <w:t>, 135)Стол комп.6033, 136)Стол комп.6033, 137)Стол МКМ /каштан/,138)Стол низкий 6001, 139)Стол рабочий (в комплекте), 140)Стол СР-03, 141)Столик, 142)Стул СИ 7, 143)Стул СИ 7, 144)Стул СИ 7, 145</w:t>
      </w:r>
      <w:proofErr w:type="gramEnd"/>
      <w:r>
        <w:rPr>
          <w:sz w:val="20"/>
          <w:szCs w:val="20"/>
        </w:rPr>
        <w:t>)</w:t>
      </w:r>
      <w:proofErr w:type="gramStart"/>
      <w:r>
        <w:rPr>
          <w:sz w:val="20"/>
          <w:szCs w:val="20"/>
        </w:rPr>
        <w:t xml:space="preserve">Стул СИ 7, 146)Стул СИ 7, 147)Стул СИ 7, 148)Стул СИ 7/23, 149)Стул Стандарт, 150)Стул Стандарт, 151)Стул Стандарт, 152)Стул Стандарт, 153)Стул Стандарт, 154)Стул Стандарт, 155)Стул Стандарт, 156)Стул Стандарт, 157)Стул Стандарт, 158)Стул Стандарт, 159)Сушильный барабан, 160)Телефон </w:t>
      </w:r>
      <w:proofErr w:type="spellStart"/>
      <w:r>
        <w:rPr>
          <w:sz w:val="20"/>
          <w:szCs w:val="20"/>
        </w:rPr>
        <w:t>Daytron</w:t>
      </w:r>
      <w:proofErr w:type="spellEnd"/>
      <w:r>
        <w:rPr>
          <w:sz w:val="20"/>
          <w:szCs w:val="20"/>
        </w:rPr>
        <w:t>,</w:t>
      </w:r>
      <w:proofErr w:type="gramEnd"/>
      <w:r>
        <w:rPr>
          <w:sz w:val="20"/>
          <w:szCs w:val="20"/>
        </w:rPr>
        <w:t xml:space="preserve"> </w:t>
      </w:r>
      <w:proofErr w:type="gramStart"/>
      <w:r>
        <w:rPr>
          <w:sz w:val="20"/>
          <w:szCs w:val="20"/>
        </w:rPr>
        <w:lastRenderedPageBreak/>
        <w:t xml:space="preserve">161)Телефон GS-5140, 162)Телефон SAMSUNG SP-F203, 163)Телефон Моторола, 164)Телефон </w:t>
      </w:r>
      <w:proofErr w:type="spellStart"/>
      <w:r>
        <w:rPr>
          <w:sz w:val="20"/>
          <w:szCs w:val="20"/>
        </w:rPr>
        <w:t>сист</w:t>
      </w:r>
      <w:proofErr w:type="spellEnd"/>
      <w:r>
        <w:rPr>
          <w:sz w:val="20"/>
          <w:szCs w:val="20"/>
        </w:rPr>
        <w:t>.</w:t>
      </w:r>
      <w:proofErr w:type="gramEnd"/>
      <w:r>
        <w:rPr>
          <w:sz w:val="20"/>
          <w:szCs w:val="20"/>
        </w:rPr>
        <w:t xml:space="preserve"> КХ-Т 7730, 165)Телефон Теллур</w:t>
      </w:r>
      <w:proofErr w:type="gramStart"/>
      <w:r>
        <w:rPr>
          <w:sz w:val="20"/>
          <w:szCs w:val="20"/>
        </w:rPr>
        <w:t xml:space="preserve"> А</w:t>
      </w:r>
      <w:proofErr w:type="gramEnd"/>
      <w:r>
        <w:rPr>
          <w:sz w:val="20"/>
          <w:szCs w:val="20"/>
        </w:rPr>
        <w:t xml:space="preserve"> 101, 166)Телефон Теллур А 101, 167)Телефон Теллур А 101, 168)Телефон Теллур А 101, 169)Телефон Теллур А 101, 170)Телефон Теллур А 101, 171)Телефон Теллур А 101, 172)Тельфер, 173)Течки направляющие, 174)Течки направляющие, 175)</w:t>
      </w:r>
      <w:proofErr w:type="spellStart"/>
      <w:r>
        <w:rPr>
          <w:sz w:val="20"/>
          <w:szCs w:val="20"/>
        </w:rPr>
        <w:t>Томильник</w:t>
      </w:r>
      <w:proofErr w:type="spellEnd"/>
      <w:r>
        <w:rPr>
          <w:sz w:val="20"/>
          <w:szCs w:val="20"/>
        </w:rPr>
        <w:t xml:space="preserve"> извести, 176)Трактор Т-170, 177)Трансформатор №2 ТМ 630, 178)Трансформатор подстанции, 179)Трансформатор сварочный, 180)Трансформатор сварочный , 181)Трансформатор ТДМ-503, 182)Тумба 6021, 183)Тумба 6021</w:t>
      </w:r>
      <w:proofErr w:type="gramStart"/>
      <w:r>
        <w:rPr>
          <w:sz w:val="20"/>
          <w:szCs w:val="20"/>
        </w:rPr>
        <w:t>/А</w:t>
      </w:r>
      <w:proofErr w:type="gramEnd"/>
      <w:r>
        <w:rPr>
          <w:sz w:val="20"/>
          <w:szCs w:val="20"/>
        </w:rPr>
        <w:t xml:space="preserve">, 184) </w:t>
      </w:r>
      <w:proofErr w:type="spellStart"/>
      <w:r>
        <w:rPr>
          <w:sz w:val="20"/>
          <w:szCs w:val="20"/>
        </w:rPr>
        <w:t>Уст-ка</w:t>
      </w:r>
      <w:proofErr w:type="spellEnd"/>
      <w:r>
        <w:rPr>
          <w:sz w:val="20"/>
          <w:szCs w:val="20"/>
        </w:rPr>
        <w:t xml:space="preserve"> «МАСТЕК» с </w:t>
      </w:r>
      <w:proofErr w:type="spellStart"/>
      <w:r>
        <w:rPr>
          <w:sz w:val="20"/>
          <w:szCs w:val="20"/>
        </w:rPr>
        <w:t>матр</w:t>
      </w:r>
      <w:proofErr w:type="spellEnd"/>
      <w:r>
        <w:rPr>
          <w:sz w:val="20"/>
          <w:szCs w:val="20"/>
        </w:rPr>
        <w:t xml:space="preserve">. 1,2;1,7, 185)Факс PANASONIC KX-FT21RS, 186)Холодильник Л 125, 187)Циклоны </w:t>
      </w:r>
      <w:proofErr w:type="spellStart"/>
      <w:r>
        <w:rPr>
          <w:sz w:val="20"/>
          <w:szCs w:val="20"/>
        </w:rPr>
        <w:t>пылегазоочистки</w:t>
      </w:r>
      <w:proofErr w:type="spellEnd"/>
      <w:r>
        <w:rPr>
          <w:sz w:val="20"/>
          <w:szCs w:val="20"/>
        </w:rPr>
        <w:t xml:space="preserve">, 188)Шкаф, 189)Шкаф, 190)Шкаф -07, 191)Шкаф -07, 192)Шкаф 3102, 193)Шкаф 3102, 194)Шкаф </w:t>
      </w:r>
      <w:proofErr w:type="spellStart"/>
      <w:r>
        <w:rPr>
          <w:sz w:val="20"/>
          <w:szCs w:val="20"/>
        </w:rPr>
        <w:t>д</w:t>
      </w:r>
      <w:proofErr w:type="spellEnd"/>
      <w:r>
        <w:rPr>
          <w:sz w:val="20"/>
          <w:szCs w:val="20"/>
        </w:rPr>
        <w:t>/докум.3203, 195)Шкаф для бумаг, 196)Шкаф для бумаг (стекло), 197)Шкаф для бумаг мал</w:t>
      </w:r>
      <w:proofErr w:type="gramStart"/>
      <w:r>
        <w:rPr>
          <w:sz w:val="20"/>
          <w:szCs w:val="20"/>
        </w:rPr>
        <w:t>.(</w:t>
      </w:r>
      <w:proofErr w:type="gramEnd"/>
      <w:r>
        <w:rPr>
          <w:sz w:val="20"/>
          <w:szCs w:val="20"/>
        </w:rPr>
        <w:t xml:space="preserve">стекло), 198)Шкаф для документов, 199)Шкаф для документов, 200)Шкаф для одежды, </w:t>
      </w:r>
      <w:proofErr w:type="gramStart"/>
      <w:r>
        <w:rPr>
          <w:sz w:val="20"/>
          <w:szCs w:val="20"/>
        </w:rPr>
        <w:t>201)Шкаф для одежды, 202)Шкаф для одежды, 203)Шкаф для одежды. 204)Шкаф для одежды (34 шт.), 205)Шкаф с приставкой, 206)Шкаф угловой низк.3408, 207)Шкаф управления, 208)Шкаф-гардероб 3207, 209)Шкаф-пенал 3113, 210)Шкаф-пенал со стеклом 3116, 211)Шнек извести, 212)Щит освещения, 213)Щит освещения, 214)Щит освещения, 215)Щит управления, 216)ЩСУ-1, 217)Экскаватор</w:t>
      </w:r>
      <w:proofErr w:type="gramEnd"/>
      <w:r>
        <w:rPr>
          <w:sz w:val="20"/>
          <w:szCs w:val="20"/>
        </w:rPr>
        <w:t xml:space="preserve"> ЕТ-20, 218)Экскаватор ЭО-5111 «Б», 219)Экскаватор ЭО-5124, 220)</w:t>
      </w:r>
      <w:proofErr w:type="spellStart"/>
      <w:r>
        <w:rPr>
          <w:sz w:val="20"/>
          <w:szCs w:val="20"/>
        </w:rPr>
        <w:t>Эл</w:t>
      </w:r>
      <w:proofErr w:type="gramStart"/>
      <w:r>
        <w:rPr>
          <w:sz w:val="20"/>
          <w:szCs w:val="20"/>
        </w:rPr>
        <w:t>.д</w:t>
      </w:r>
      <w:proofErr w:type="gramEnd"/>
      <w:r>
        <w:rPr>
          <w:sz w:val="20"/>
          <w:szCs w:val="20"/>
        </w:rPr>
        <w:t>вигатель</w:t>
      </w:r>
      <w:proofErr w:type="spellEnd"/>
      <w:r>
        <w:rPr>
          <w:sz w:val="20"/>
          <w:szCs w:val="20"/>
        </w:rPr>
        <w:t xml:space="preserve"> 55кВт </w:t>
      </w:r>
      <w:proofErr w:type="spellStart"/>
      <w:r>
        <w:rPr>
          <w:sz w:val="20"/>
          <w:szCs w:val="20"/>
        </w:rPr>
        <w:t>х</w:t>
      </w:r>
      <w:proofErr w:type="spellEnd"/>
      <w:r>
        <w:rPr>
          <w:sz w:val="20"/>
          <w:szCs w:val="20"/>
        </w:rPr>
        <w:t xml:space="preserve"> 730 об, 221)</w:t>
      </w:r>
      <w:proofErr w:type="spellStart"/>
      <w:r>
        <w:rPr>
          <w:sz w:val="20"/>
          <w:szCs w:val="20"/>
        </w:rPr>
        <w:t>Эл.двигатель</w:t>
      </w:r>
      <w:proofErr w:type="spellEnd"/>
      <w:r>
        <w:rPr>
          <w:sz w:val="20"/>
          <w:szCs w:val="20"/>
        </w:rPr>
        <w:t xml:space="preserve"> 5АНК225М8У31М1001, 222)Элеватор, 223)Элеватор ленточный ЛГ-320, 224)Элеватор ленточный ЛГ-320, 225)Элеватор ленточный ЛГ-320, 226)Элеватор ленточный ЛГ-400, 227)Электролебедка ЛМ-3,2, 228)</w:t>
      </w:r>
      <w:proofErr w:type="spellStart"/>
      <w:r>
        <w:rPr>
          <w:sz w:val="20"/>
          <w:szCs w:val="20"/>
        </w:rPr>
        <w:t>Электротельфер</w:t>
      </w:r>
      <w:proofErr w:type="spellEnd"/>
      <w:r>
        <w:rPr>
          <w:sz w:val="20"/>
          <w:szCs w:val="20"/>
        </w:rPr>
        <w:t xml:space="preserve"> 1,5т, 229)</w:t>
      </w:r>
      <w:proofErr w:type="spellStart"/>
      <w:r>
        <w:rPr>
          <w:sz w:val="20"/>
          <w:szCs w:val="20"/>
        </w:rPr>
        <w:t>Электротельфер</w:t>
      </w:r>
      <w:proofErr w:type="spellEnd"/>
      <w:r>
        <w:rPr>
          <w:sz w:val="20"/>
          <w:szCs w:val="20"/>
        </w:rPr>
        <w:t xml:space="preserve"> 3,2 т.</w:t>
      </w:r>
    </w:p>
    <w:p w:rsidR="00ED757A" w:rsidRPr="00DB6283" w:rsidRDefault="006A2F2C" w:rsidP="00ED757A">
      <w:pPr>
        <w:autoSpaceDE w:val="0"/>
        <w:jc w:val="both"/>
        <w:rPr>
          <w:sz w:val="26"/>
          <w:szCs w:val="26"/>
        </w:rPr>
      </w:pPr>
      <w:r>
        <w:t>вносит задаток путем перечисления суммы в размере</w:t>
      </w:r>
      <w:r>
        <w:rPr>
          <w:sz w:val="26"/>
          <w:szCs w:val="26"/>
        </w:rPr>
        <w:t xml:space="preserve"> </w:t>
      </w:r>
      <w:r w:rsidR="00ED757A">
        <w:rPr>
          <w:bCs/>
        </w:rPr>
        <w:t>1708</w:t>
      </w:r>
      <w:r w:rsidR="00ED757A" w:rsidRPr="00D163AE">
        <w:rPr>
          <w:bCs/>
        </w:rPr>
        <w:t>059,20</w:t>
      </w:r>
      <w:r>
        <w:t xml:space="preserve"> </w:t>
      </w:r>
      <w:r w:rsidR="00ED757A" w:rsidRPr="00DB6283">
        <w:rPr>
          <w:sz w:val="26"/>
          <w:szCs w:val="26"/>
        </w:rPr>
        <w:t>(</w:t>
      </w:r>
      <w:r w:rsidR="00ED757A">
        <w:rPr>
          <w:sz w:val="26"/>
          <w:szCs w:val="26"/>
        </w:rPr>
        <w:t xml:space="preserve">один миллион семьсот восемь </w:t>
      </w:r>
      <w:r w:rsidR="00ED757A" w:rsidRPr="00DB6283">
        <w:rPr>
          <w:sz w:val="26"/>
          <w:szCs w:val="26"/>
        </w:rPr>
        <w:t xml:space="preserve">тысяч </w:t>
      </w:r>
      <w:r w:rsidR="00ED757A">
        <w:rPr>
          <w:sz w:val="26"/>
          <w:szCs w:val="26"/>
        </w:rPr>
        <w:t>пятьдесят девять</w:t>
      </w:r>
      <w:r w:rsidR="00ED757A" w:rsidRPr="00DB6283">
        <w:rPr>
          <w:sz w:val="26"/>
          <w:szCs w:val="26"/>
        </w:rPr>
        <w:t xml:space="preserve">) руб. </w:t>
      </w:r>
      <w:r w:rsidR="00ED757A">
        <w:rPr>
          <w:sz w:val="26"/>
          <w:szCs w:val="26"/>
        </w:rPr>
        <w:t>20</w:t>
      </w:r>
      <w:r w:rsidR="00ED757A" w:rsidRPr="00DB6283">
        <w:rPr>
          <w:sz w:val="26"/>
          <w:szCs w:val="26"/>
        </w:rPr>
        <w:t xml:space="preserve"> коп.</w:t>
      </w:r>
    </w:p>
    <w:p w:rsidR="006A2F2C" w:rsidRPr="006A2F2C" w:rsidRDefault="006A2F2C" w:rsidP="006A2F2C">
      <w:pPr>
        <w:autoSpaceDE w:val="0"/>
        <w:jc w:val="both"/>
        <w:rPr>
          <w:sz w:val="26"/>
          <w:szCs w:val="26"/>
        </w:rPr>
      </w:pPr>
      <w:r>
        <w:t xml:space="preserve">что составляет 20% от рыночной стоимости реализуемого имущества  на </w:t>
      </w:r>
      <w:proofErr w:type="spellStart"/>
      <w:proofErr w:type="gramStart"/>
      <w:r>
        <w:t>р</w:t>
      </w:r>
      <w:proofErr w:type="spellEnd"/>
      <w:proofErr w:type="gramEnd"/>
      <w:r>
        <w:t>/счет Организатора торгов по следующим реквизитам:</w:t>
      </w:r>
    </w:p>
    <w:p w:rsidR="006A2F2C" w:rsidRDefault="006A2F2C" w:rsidP="006A2F2C">
      <w:pPr>
        <w:autoSpaceDE w:val="0"/>
        <w:ind w:firstLine="540"/>
        <w:jc w:val="both"/>
      </w:pPr>
      <w:r>
        <w:t>ООО «</w:t>
      </w:r>
      <w:proofErr w:type="spellStart"/>
      <w:r>
        <w:t>АукционКонсалтинг</w:t>
      </w:r>
      <w:proofErr w:type="spellEnd"/>
      <w:r>
        <w:t>»</w:t>
      </w:r>
    </w:p>
    <w:p w:rsidR="006A2F2C" w:rsidRDefault="006A2F2C" w:rsidP="006A2F2C">
      <w:pPr>
        <w:autoSpaceDE w:val="0"/>
        <w:ind w:firstLine="540"/>
        <w:jc w:val="both"/>
      </w:pPr>
      <w:proofErr w:type="spellStart"/>
      <w:proofErr w:type="gramStart"/>
      <w:r>
        <w:t>р</w:t>
      </w:r>
      <w:proofErr w:type="spellEnd"/>
      <w:proofErr w:type="gramEnd"/>
      <w:r>
        <w:t>/</w:t>
      </w:r>
      <w:proofErr w:type="spellStart"/>
      <w:r>
        <w:t>сч</w:t>
      </w:r>
      <w:proofErr w:type="spellEnd"/>
      <w:r>
        <w:t xml:space="preserve">  </w:t>
      </w:r>
      <w:r>
        <w:rPr>
          <w:sz w:val="26"/>
          <w:szCs w:val="26"/>
        </w:rPr>
        <w:t xml:space="preserve">40702810601700000500 </w:t>
      </w:r>
      <w:r>
        <w:t>в ОАО «</w:t>
      </w:r>
      <w:proofErr w:type="spellStart"/>
      <w:r>
        <w:t>Курскпромбанк</w:t>
      </w:r>
      <w:proofErr w:type="spellEnd"/>
      <w:r>
        <w:t xml:space="preserve">» г. Курск, </w:t>
      </w:r>
    </w:p>
    <w:p w:rsidR="006A2F2C" w:rsidRDefault="006A2F2C" w:rsidP="006A2F2C">
      <w:pPr>
        <w:autoSpaceDE w:val="0"/>
        <w:ind w:firstLine="540"/>
        <w:jc w:val="both"/>
      </w:pPr>
      <w:r>
        <w:t>БИК 043807708, к/с 30101810800000000708</w:t>
      </w:r>
    </w:p>
    <w:p w:rsidR="006A2F2C" w:rsidRDefault="006A2F2C" w:rsidP="006A2F2C">
      <w:pPr>
        <w:ind w:firstLine="680"/>
        <w:jc w:val="both"/>
      </w:pPr>
      <w:r>
        <w:rPr>
          <w:b/>
        </w:rPr>
        <w:t xml:space="preserve">1.2. </w:t>
      </w:r>
      <w:r>
        <w:t>Претендент вносит задаток для участия в аукционе по Лоту, который указан в заявке Претендента.</w:t>
      </w:r>
    </w:p>
    <w:p w:rsidR="006A2F2C" w:rsidRDefault="006A2F2C" w:rsidP="006A2F2C">
      <w:pPr>
        <w:ind w:firstLine="680"/>
        <w:jc w:val="both"/>
      </w:pPr>
      <w:r>
        <w:rPr>
          <w:b/>
        </w:rPr>
        <w:t>1.3.</w:t>
      </w:r>
      <w:r>
        <w:t xml:space="preserve"> Задаток вносится, для обеспечения обязательств по оплате приобретаемого имущества  и засчитывается в счет стоимости приобретаемого права требования  в случае признания Претендента победителем аукциона.</w:t>
      </w:r>
    </w:p>
    <w:p w:rsidR="006A2F2C" w:rsidRDefault="006A2F2C" w:rsidP="006A2F2C">
      <w:pPr>
        <w:ind w:firstLine="680"/>
        <w:jc w:val="center"/>
        <w:rPr>
          <w:b/>
        </w:rPr>
      </w:pPr>
      <w:r>
        <w:rPr>
          <w:b/>
        </w:rPr>
        <w:t>2. Передача денежных средств</w:t>
      </w:r>
    </w:p>
    <w:p w:rsidR="006A2F2C" w:rsidRDefault="006A2F2C" w:rsidP="006A2F2C">
      <w:pPr>
        <w:pStyle w:val="a3"/>
        <w:ind w:firstLine="680"/>
        <w:jc w:val="both"/>
        <w:rPr>
          <w:szCs w:val="24"/>
        </w:rPr>
      </w:pPr>
      <w:r>
        <w:rPr>
          <w:b/>
          <w:szCs w:val="24"/>
        </w:rPr>
        <w:t>2.1.</w:t>
      </w:r>
      <w:r>
        <w:rPr>
          <w:szCs w:val="24"/>
        </w:rPr>
        <w:t xml:space="preserve"> Сумма задатка, указанная в п.1.1. настоящего Договора должна быть внесена Претендентом не позднее даты и времени, указанной в публикации о продаже имущества ООО «</w:t>
      </w:r>
      <w:proofErr w:type="spellStart"/>
      <w:r>
        <w:rPr>
          <w:szCs w:val="24"/>
        </w:rPr>
        <w:t>Мелиз</w:t>
      </w:r>
      <w:proofErr w:type="spellEnd"/>
      <w:r>
        <w:rPr>
          <w:szCs w:val="24"/>
        </w:rPr>
        <w:t xml:space="preserve">» и считается внесенной с момента поступления денежных средств на </w:t>
      </w:r>
      <w:proofErr w:type="spellStart"/>
      <w:proofErr w:type="gramStart"/>
      <w:r>
        <w:rPr>
          <w:szCs w:val="24"/>
        </w:rPr>
        <w:t>р</w:t>
      </w:r>
      <w:proofErr w:type="spellEnd"/>
      <w:proofErr w:type="gramEnd"/>
      <w:r>
        <w:rPr>
          <w:szCs w:val="24"/>
        </w:rPr>
        <w:t xml:space="preserve">/счет  Продавца. Документом, подтверждающим поступление задатка, является документ, свидетельствующий о зачислении соответствующей денежной суммы на </w:t>
      </w:r>
      <w:proofErr w:type="spellStart"/>
      <w:proofErr w:type="gramStart"/>
      <w:r>
        <w:rPr>
          <w:szCs w:val="24"/>
        </w:rPr>
        <w:t>р</w:t>
      </w:r>
      <w:proofErr w:type="spellEnd"/>
      <w:proofErr w:type="gramEnd"/>
      <w:r>
        <w:rPr>
          <w:szCs w:val="24"/>
        </w:rPr>
        <w:t>/счет Продавца.</w:t>
      </w:r>
    </w:p>
    <w:p w:rsidR="006A2F2C" w:rsidRDefault="006A2F2C" w:rsidP="006A2F2C">
      <w:pPr>
        <w:pStyle w:val="a3"/>
        <w:ind w:firstLine="680"/>
        <w:jc w:val="both"/>
        <w:rPr>
          <w:szCs w:val="24"/>
        </w:rPr>
      </w:pPr>
      <w:r>
        <w:rPr>
          <w:b/>
          <w:szCs w:val="24"/>
        </w:rPr>
        <w:t xml:space="preserve">2.2. </w:t>
      </w:r>
      <w:r>
        <w:rPr>
          <w:szCs w:val="24"/>
        </w:rPr>
        <w:t xml:space="preserve">Претендент соглашается, что в случае </w:t>
      </w:r>
      <w:proofErr w:type="spellStart"/>
      <w:r>
        <w:rPr>
          <w:szCs w:val="24"/>
        </w:rPr>
        <w:t>непоступления</w:t>
      </w:r>
      <w:proofErr w:type="spellEnd"/>
      <w:r>
        <w:rPr>
          <w:szCs w:val="24"/>
        </w:rPr>
        <w:t xml:space="preserve"> суммы задатка в установленный срок и в установленном размере, обязательства по внесению задатка считаются неисполненными.</w:t>
      </w:r>
    </w:p>
    <w:p w:rsidR="006A2F2C" w:rsidRDefault="006A2F2C" w:rsidP="006A2F2C">
      <w:pPr>
        <w:ind w:firstLine="680"/>
        <w:jc w:val="both"/>
      </w:pPr>
      <w:r>
        <w:rPr>
          <w:b/>
        </w:rPr>
        <w:t xml:space="preserve">2.3. </w:t>
      </w:r>
      <w:r>
        <w:t>Продавец не вправе распоряжаться денежными средствами, поступившими в качестве задатка от Претендента.</w:t>
      </w:r>
    </w:p>
    <w:p w:rsidR="006A2F2C" w:rsidRDefault="006A2F2C" w:rsidP="006A2F2C">
      <w:pPr>
        <w:ind w:firstLine="680"/>
        <w:jc w:val="both"/>
      </w:pPr>
    </w:p>
    <w:p w:rsidR="006A2F2C" w:rsidRDefault="006A2F2C" w:rsidP="006A2F2C">
      <w:pPr>
        <w:ind w:firstLine="680"/>
        <w:jc w:val="center"/>
        <w:rPr>
          <w:b/>
        </w:rPr>
      </w:pPr>
      <w:r>
        <w:rPr>
          <w:b/>
        </w:rPr>
        <w:t>3. Права и обязанности сторон</w:t>
      </w:r>
    </w:p>
    <w:p w:rsidR="006A2F2C" w:rsidRDefault="006A2F2C" w:rsidP="006A2F2C">
      <w:pPr>
        <w:ind w:firstLine="680"/>
        <w:jc w:val="both"/>
      </w:pPr>
      <w:r>
        <w:rPr>
          <w:b/>
        </w:rPr>
        <w:t xml:space="preserve">3.1. </w:t>
      </w:r>
      <w:r>
        <w:t>Претендент обязуется:</w:t>
      </w:r>
    </w:p>
    <w:p w:rsidR="006A2F2C" w:rsidRDefault="006A2F2C" w:rsidP="006A2F2C">
      <w:pPr>
        <w:pStyle w:val="a3"/>
        <w:ind w:firstLine="680"/>
        <w:jc w:val="both"/>
        <w:rPr>
          <w:szCs w:val="24"/>
        </w:rPr>
      </w:pPr>
      <w:r>
        <w:rPr>
          <w:szCs w:val="24"/>
        </w:rPr>
        <w:t xml:space="preserve">1) Не позднее даты и времени проведения аукциона указанной в публикации о продаже имущества, подтвердить доказательства внесения задатка - предоставить доказательства о внесении суммы задатка на </w:t>
      </w:r>
      <w:proofErr w:type="spellStart"/>
      <w:proofErr w:type="gramStart"/>
      <w:r>
        <w:rPr>
          <w:szCs w:val="24"/>
        </w:rPr>
        <w:t>р</w:t>
      </w:r>
      <w:proofErr w:type="spellEnd"/>
      <w:proofErr w:type="gramEnd"/>
      <w:r>
        <w:rPr>
          <w:szCs w:val="24"/>
        </w:rPr>
        <w:t>/счет Продавца.</w:t>
      </w:r>
    </w:p>
    <w:p w:rsidR="006A2F2C" w:rsidRDefault="006A2F2C" w:rsidP="006A2F2C">
      <w:pPr>
        <w:ind w:firstLine="680"/>
        <w:jc w:val="both"/>
      </w:pPr>
      <w:r>
        <w:t>2) В случае признания его победителем аукциона в день проведения аукциона подписать с Продавцом протокол о результатах Торгов.</w:t>
      </w:r>
    </w:p>
    <w:p w:rsidR="006A2F2C" w:rsidRDefault="006A2F2C" w:rsidP="006A2F2C">
      <w:pPr>
        <w:ind w:firstLine="680"/>
        <w:jc w:val="both"/>
      </w:pPr>
      <w:r>
        <w:t>3) В срок не позднее 10-ти (десяти) календарных дней с момента подведения итогов Торгов заключить договор купли - продажи имущества.</w:t>
      </w:r>
    </w:p>
    <w:p w:rsidR="006A2F2C" w:rsidRDefault="006A2F2C" w:rsidP="006A2F2C">
      <w:pPr>
        <w:ind w:firstLine="680"/>
        <w:jc w:val="center"/>
        <w:rPr>
          <w:b/>
        </w:rPr>
      </w:pPr>
      <w:r>
        <w:rPr>
          <w:b/>
        </w:rPr>
        <w:t>4. Возврат денежных средств</w:t>
      </w:r>
    </w:p>
    <w:p w:rsidR="006A2F2C" w:rsidRDefault="006A2F2C" w:rsidP="006A2F2C">
      <w:pPr>
        <w:ind w:firstLine="680"/>
        <w:jc w:val="both"/>
      </w:pPr>
      <w:r>
        <w:rPr>
          <w:b/>
        </w:rPr>
        <w:t>4.1.</w:t>
      </w:r>
      <w:r>
        <w:t xml:space="preserve"> Продавец возвращает задаток, полученный от Претендента в течение 5-ти (пяти) рабочих дней со дня подписания протокола о результатах проведения торгов</w:t>
      </w:r>
      <w:proofErr w:type="gramStart"/>
      <w:r>
        <w:t xml:space="preserve"> :</w:t>
      </w:r>
      <w:proofErr w:type="gramEnd"/>
    </w:p>
    <w:p w:rsidR="006A2F2C" w:rsidRDefault="006A2F2C" w:rsidP="006A2F2C">
      <w:pPr>
        <w:ind w:left="200" w:firstLine="680"/>
        <w:jc w:val="both"/>
      </w:pPr>
      <w:r>
        <w:t>- в случае несостоявшегося аукциона;</w:t>
      </w:r>
    </w:p>
    <w:p w:rsidR="006A2F2C" w:rsidRDefault="006A2F2C" w:rsidP="006A2F2C">
      <w:pPr>
        <w:ind w:left="200" w:firstLine="680"/>
        <w:jc w:val="both"/>
      </w:pPr>
      <w:r>
        <w:lastRenderedPageBreak/>
        <w:t>- если Претендент не будет признан победителем аукциона;</w:t>
      </w:r>
    </w:p>
    <w:p w:rsidR="006A2F2C" w:rsidRDefault="006A2F2C" w:rsidP="006A2F2C">
      <w:pPr>
        <w:ind w:left="200" w:firstLine="680"/>
        <w:jc w:val="both"/>
      </w:pPr>
      <w:r>
        <w:t>- если Продавец отказался от проведения аукциона;</w:t>
      </w:r>
    </w:p>
    <w:p w:rsidR="006A2F2C" w:rsidRDefault="006A2F2C" w:rsidP="006A2F2C">
      <w:pPr>
        <w:ind w:left="200" w:firstLine="680"/>
        <w:jc w:val="both"/>
      </w:pPr>
      <w:r>
        <w:t>- в случае отзыва Претендентом в установленном порядке заявки на участие в аукционе.</w:t>
      </w:r>
    </w:p>
    <w:p w:rsidR="006A2F2C" w:rsidRDefault="006A2F2C" w:rsidP="006A2F2C">
      <w:pPr>
        <w:ind w:firstLine="675"/>
        <w:jc w:val="both"/>
      </w:pPr>
      <w:r>
        <w:rPr>
          <w:b/>
        </w:rPr>
        <w:t xml:space="preserve">4.2. </w:t>
      </w:r>
      <w:r>
        <w:t>Задаток не возвращается:</w:t>
      </w:r>
    </w:p>
    <w:p w:rsidR="006A2F2C" w:rsidRDefault="006A2F2C" w:rsidP="006A2F2C">
      <w:pPr>
        <w:ind w:firstLine="680"/>
        <w:jc w:val="both"/>
      </w:pPr>
      <w:r>
        <w:t>- В случае признания Претендента победителем аукциона;</w:t>
      </w:r>
    </w:p>
    <w:p w:rsidR="006A2F2C" w:rsidRDefault="006A2F2C" w:rsidP="006A2F2C">
      <w:pPr>
        <w:ind w:firstLine="680"/>
        <w:jc w:val="both"/>
      </w:pPr>
      <w:r>
        <w:t>- Если Претендент, признанный победителем, уклонился от подписания протокола об итогах аукциона, тем самым отказавшись от заключения договора купли- продажи имущества.</w:t>
      </w:r>
    </w:p>
    <w:p w:rsidR="006A2F2C" w:rsidRDefault="006A2F2C" w:rsidP="006A2F2C">
      <w:pPr>
        <w:ind w:firstLine="680"/>
        <w:jc w:val="center"/>
        <w:rPr>
          <w:b/>
        </w:rPr>
      </w:pPr>
      <w:r>
        <w:rPr>
          <w:b/>
        </w:rPr>
        <w:t>5. Срок действия договора</w:t>
      </w:r>
    </w:p>
    <w:p w:rsidR="006A2F2C" w:rsidRDefault="006A2F2C" w:rsidP="006A2F2C">
      <w:pPr>
        <w:ind w:firstLine="680"/>
        <w:jc w:val="both"/>
      </w:pPr>
      <w:r>
        <w:rPr>
          <w:b/>
        </w:rPr>
        <w:t xml:space="preserve">5.1. </w:t>
      </w:r>
      <w:r>
        <w:t>Настоящий Договор вступает в силу с момента его подписания сторонами и прекращает свое действие исполнением сторонами обязательств, предусмотренных Договором или по другим основаниям, предусмотренным в настоящем Договоре.</w:t>
      </w:r>
    </w:p>
    <w:p w:rsidR="006A2F2C" w:rsidRDefault="006A2F2C" w:rsidP="006A2F2C">
      <w:pPr>
        <w:ind w:firstLine="680"/>
        <w:jc w:val="center"/>
        <w:rPr>
          <w:b/>
        </w:rPr>
      </w:pPr>
      <w:r>
        <w:rPr>
          <w:b/>
        </w:rPr>
        <w:t>6. Прочие условия</w:t>
      </w:r>
    </w:p>
    <w:p w:rsidR="006A2F2C" w:rsidRDefault="006A2F2C" w:rsidP="006A2F2C">
      <w:pPr>
        <w:ind w:firstLine="680"/>
        <w:jc w:val="both"/>
      </w:pPr>
      <w:r>
        <w:rPr>
          <w:b/>
        </w:rPr>
        <w:t>6.1.</w:t>
      </w:r>
      <w:r>
        <w:t xml:space="preserve"> Договор составлен в 2-х экземплярах (по одному для каждой стороны), имеющих равную юридическую силу.</w:t>
      </w:r>
    </w:p>
    <w:p w:rsidR="006A2F2C" w:rsidRDefault="006A2F2C" w:rsidP="006A2F2C">
      <w:pPr>
        <w:ind w:firstLine="680"/>
        <w:jc w:val="both"/>
      </w:pPr>
      <w:r>
        <w:rPr>
          <w:b/>
        </w:rPr>
        <w:t xml:space="preserve">6.2. </w:t>
      </w:r>
      <w:r>
        <w:t>Изменения и дополнения к настоящему Договору совершаются в письменной форме и подписываются обеими сторонами.</w:t>
      </w:r>
    </w:p>
    <w:p w:rsidR="006A2F2C" w:rsidRDefault="006A2F2C" w:rsidP="006A2F2C">
      <w:pPr>
        <w:ind w:firstLine="680"/>
        <w:jc w:val="both"/>
      </w:pPr>
      <w:r>
        <w:rPr>
          <w:b/>
        </w:rPr>
        <w:t xml:space="preserve">6.3. </w:t>
      </w:r>
      <w:r>
        <w:t xml:space="preserve">В случае возникновения разногласий по настоящему Договору, споры решаются путем переговоров. При </w:t>
      </w:r>
      <w:proofErr w:type="spellStart"/>
      <w:r>
        <w:t>недостижении</w:t>
      </w:r>
      <w:proofErr w:type="spellEnd"/>
      <w:r>
        <w:t xml:space="preserve"> согласия споры рассматриваются в судебном порядке в соответствии с законодательством РФ.</w:t>
      </w:r>
    </w:p>
    <w:p w:rsidR="006A2F2C" w:rsidRDefault="006A2F2C" w:rsidP="006A2F2C">
      <w:pPr>
        <w:pStyle w:val="a3"/>
        <w:ind w:firstLine="680"/>
        <w:jc w:val="both"/>
        <w:rPr>
          <w:szCs w:val="24"/>
        </w:rPr>
      </w:pPr>
      <w:r>
        <w:rPr>
          <w:b/>
          <w:szCs w:val="24"/>
        </w:rPr>
        <w:t xml:space="preserve">6.4. </w:t>
      </w:r>
      <w:r>
        <w:rPr>
          <w:szCs w:val="24"/>
        </w:rPr>
        <w:t>По вопросам, не урегулированным настоящим Договором, стороны руководствуются действующим законодательством РФ.</w:t>
      </w:r>
    </w:p>
    <w:p w:rsidR="006A2F2C" w:rsidRDefault="006A2F2C" w:rsidP="006A2F2C">
      <w:pPr>
        <w:ind w:firstLine="680"/>
        <w:jc w:val="center"/>
        <w:rPr>
          <w:b/>
        </w:rPr>
      </w:pPr>
      <w:r>
        <w:rPr>
          <w:b/>
        </w:rPr>
        <w:t>7. Дополнительные условия</w:t>
      </w:r>
    </w:p>
    <w:p w:rsidR="006A2F2C" w:rsidRDefault="006A2F2C" w:rsidP="006A2F2C">
      <w:pPr>
        <w:ind w:firstLine="680"/>
        <w:jc w:val="both"/>
      </w:pPr>
      <w:r>
        <w:rPr>
          <w:b/>
        </w:rPr>
        <w:t>7.1.</w:t>
      </w:r>
      <w:r>
        <w:t xml:space="preserve"> Претендент ознакомился с состоянием и качеством объектов выставляемых на торги и подписанием настоящего договора Претендент выражает свое согласие с вышеуказанными пунктами, не </w:t>
      </w:r>
      <w:proofErr w:type="gramStart"/>
      <w:r>
        <w:t>предъявляет в этой связи претензий и не</w:t>
      </w:r>
      <w:proofErr w:type="gramEnd"/>
      <w:r>
        <w:t xml:space="preserve"> будет предъявлять их в дальнейшем.</w:t>
      </w:r>
    </w:p>
    <w:p w:rsidR="006A2F2C" w:rsidRDefault="006A2F2C" w:rsidP="006A2F2C">
      <w:pPr>
        <w:ind w:firstLine="680"/>
        <w:jc w:val="both"/>
      </w:pPr>
    </w:p>
    <w:p w:rsidR="006A2F2C" w:rsidRDefault="006A2F2C" w:rsidP="006A2F2C">
      <w:pPr>
        <w:ind w:firstLine="680"/>
        <w:jc w:val="center"/>
        <w:rPr>
          <w:b/>
        </w:rPr>
      </w:pPr>
      <w:r>
        <w:rPr>
          <w:b/>
        </w:rPr>
        <w:t>8. Юридические адреса и реквизиты сторон:</w:t>
      </w:r>
    </w:p>
    <w:p w:rsidR="006A2F2C" w:rsidRDefault="006A2F2C" w:rsidP="006A2F2C">
      <w:pPr>
        <w:jc w:val="center"/>
        <w:rPr>
          <w:b/>
        </w:rPr>
      </w:pPr>
      <w:r>
        <w:rPr>
          <w:b/>
        </w:rPr>
        <w:t>ОРГАНИЗАТОР ТОРГОВ:                                                            ПРЕТЕНДЕНТ:</w:t>
      </w:r>
    </w:p>
    <w:tbl>
      <w:tblPr>
        <w:tblW w:w="0" w:type="auto"/>
        <w:tblInd w:w="101" w:type="dxa"/>
        <w:tblLayout w:type="fixed"/>
        <w:tblCellMar>
          <w:top w:w="108" w:type="dxa"/>
          <w:bottom w:w="108" w:type="dxa"/>
        </w:tblCellMar>
        <w:tblLook w:val="0000"/>
      </w:tblPr>
      <w:tblGrid>
        <w:gridCol w:w="5070"/>
        <w:gridCol w:w="840"/>
        <w:gridCol w:w="4350"/>
      </w:tblGrid>
      <w:tr w:rsidR="006A2F2C" w:rsidTr="0073117B">
        <w:tc>
          <w:tcPr>
            <w:tcW w:w="5070" w:type="dxa"/>
            <w:shd w:val="clear" w:color="auto" w:fill="auto"/>
          </w:tcPr>
          <w:p w:rsidR="006A2F2C" w:rsidRDefault="006A2F2C" w:rsidP="0073117B">
            <w:pPr>
              <w:snapToGrid w:val="0"/>
              <w:jc w:val="center"/>
              <w:rPr>
                <w:b/>
                <w:bCs/>
              </w:rPr>
            </w:pPr>
            <w:r>
              <w:rPr>
                <w:b/>
                <w:bCs/>
                <w:sz w:val="22"/>
                <w:szCs w:val="22"/>
              </w:rPr>
              <w:t>ООО «</w:t>
            </w:r>
            <w:proofErr w:type="spellStart"/>
            <w:r>
              <w:rPr>
                <w:b/>
                <w:bCs/>
                <w:sz w:val="22"/>
                <w:szCs w:val="22"/>
              </w:rPr>
              <w:t>АукционКонсалтинг</w:t>
            </w:r>
            <w:proofErr w:type="spellEnd"/>
            <w:r>
              <w:rPr>
                <w:b/>
                <w:bCs/>
                <w:sz w:val="22"/>
                <w:szCs w:val="22"/>
              </w:rPr>
              <w:t>»</w:t>
            </w:r>
          </w:p>
        </w:tc>
        <w:tc>
          <w:tcPr>
            <w:tcW w:w="840" w:type="dxa"/>
            <w:shd w:val="clear" w:color="auto" w:fill="auto"/>
          </w:tcPr>
          <w:p w:rsidR="006A2F2C" w:rsidRDefault="006A2F2C" w:rsidP="0073117B">
            <w:pPr>
              <w:snapToGrid w:val="0"/>
              <w:rPr>
                <w:b/>
              </w:rPr>
            </w:pPr>
          </w:p>
        </w:tc>
        <w:tc>
          <w:tcPr>
            <w:tcW w:w="4350" w:type="dxa"/>
            <w:shd w:val="clear" w:color="auto" w:fill="auto"/>
          </w:tcPr>
          <w:p w:rsidR="006A2F2C" w:rsidRDefault="006A2F2C" w:rsidP="0073117B">
            <w:pPr>
              <w:snapToGrid w:val="0"/>
              <w:jc w:val="center"/>
              <w:rPr>
                <w:b/>
              </w:rPr>
            </w:pPr>
          </w:p>
        </w:tc>
      </w:tr>
      <w:tr w:rsidR="006A2F2C" w:rsidTr="0073117B">
        <w:trPr>
          <w:gridAfter w:val="2"/>
          <w:wAfter w:w="5190" w:type="dxa"/>
          <w:trHeight w:val="2448"/>
        </w:trPr>
        <w:tc>
          <w:tcPr>
            <w:tcW w:w="5070" w:type="dxa"/>
            <w:shd w:val="clear" w:color="auto" w:fill="auto"/>
          </w:tcPr>
          <w:p w:rsidR="006A2F2C" w:rsidRDefault="006A2F2C" w:rsidP="0073117B">
            <w:pPr>
              <w:autoSpaceDE w:val="0"/>
              <w:snapToGrid w:val="0"/>
              <w:jc w:val="both"/>
              <w:rPr>
                <w:color w:val="000000"/>
              </w:rPr>
            </w:pPr>
            <w:r>
              <w:rPr>
                <w:color w:val="000000"/>
                <w:sz w:val="22"/>
                <w:szCs w:val="22"/>
              </w:rPr>
              <w:t>305025, г. Курск, проезд Магистральный, д. 32-а, офис 1</w:t>
            </w:r>
          </w:p>
          <w:p w:rsidR="006A2F2C" w:rsidRDefault="006A2F2C" w:rsidP="0073117B">
            <w:pPr>
              <w:autoSpaceDE w:val="0"/>
              <w:snapToGrid w:val="0"/>
              <w:jc w:val="both"/>
              <w:rPr>
                <w:color w:val="000000"/>
              </w:rPr>
            </w:pPr>
            <w:r>
              <w:rPr>
                <w:color w:val="000000"/>
                <w:sz w:val="22"/>
                <w:szCs w:val="22"/>
              </w:rPr>
              <w:t>ИНН  4632166921, КПП 463201001</w:t>
            </w:r>
          </w:p>
          <w:p w:rsidR="006A2F2C" w:rsidRDefault="006A2F2C" w:rsidP="0073117B">
            <w:pPr>
              <w:autoSpaceDE w:val="0"/>
              <w:jc w:val="both"/>
              <w:rPr>
                <w:rFonts w:cs="Arial"/>
              </w:rPr>
            </w:pPr>
            <w:proofErr w:type="gramStart"/>
            <w:r>
              <w:rPr>
                <w:rFonts w:cs="Arial"/>
                <w:sz w:val="22"/>
                <w:szCs w:val="22"/>
              </w:rPr>
              <w:t>Р</w:t>
            </w:r>
            <w:proofErr w:type="gramEnd"/>
            <w:r>
              <w:rPr>
                <w:rFonts w:cs="Arial"/>
                <w:sz w:val="22"/>
                <w:szCs w:val="22"/>
              </w:rPr>
              <w:t>/</w:t>
            </w:r>
            <w:proofErr w:type="spellStart"/>
            <w:r>
              <w:rPr>
                <w:rFonts w:cs="Arial"/>
                <w:sz w:val="22"/>
                <w:szCs w:val="22"/>
              </w:rPr>
              <w:t>сч</w:t>
            </w:r>
            <w:proofErr w:type="spellEnd"/>
            <w:r>
              <w:rPr>
                <w:rFonts w:cs="Arial"/>
                <w:sz w:val="22"/>
                <w:szCs w:val="22"/>
              </w:rPr>
              <w:t xml:space="preserve"> </w:t>
            </w:r>
            <w:r>
              <w:rPr>
                <w:sz w:val="26"/>
                <w:szCs w:val="26"/>
              </w:rPr>
              <w:t>40702810601700000500</w:t>
            </w:r>
            <w:r>
              <w:rPr>
                <w:rFonts w:cs="Arial"/>
                <w:sz w:val="22"/>
                <w:szCs w:val="22"/>
              </w:rPr>
              <w:t xml:space="preserve"> в ОАО «</w:t>
            </w:r>
            <w:proofErr w:type="spellStart"/>
            <w:r>
              <w:rPr>
                <w:rFonts w:cs="Arial"/>
                <w:sz w:val="22"/>
                <w:szCs w:val="22"/>
              </w:rPr>
              <w:t>Курскпромбанк</w:t>
            </w:r>
            <w:proofErr w:type="spellEnd"/>
            <w:r>
              <w:rPr>
                <w:rFonts w:cs="Arial"/>
                <w:sz w:val="22"/>
                <w:szCs w:val="22"/>
              </w:rPr>
              <w:t>» г. Курск, БИК 043807708, к/с 30101810800000000708</w:t>
            </w:r>
          </w:p>
        </w:tc>
      </w:tr>
      <w:tr w:rsidR="006A2F2C" w:rsidTr="0073117B">
        <w:trPr>
          <w:trHeight w:val="540"/>
        </w:trPr>
        <w:tc>
          <w:tcPr>
            <w:tcW w:w="5070" w:type="dxa"/>
            <w:shd w:val="clear" w:color="auto" w:fill="auto"/>
          </w:tcPr>
          <w:p w:rsidR="006A2F2C" w:rsidRDefault="006A2F2C" w:rsidP="0073117B">
            <w:pPr>
              <w:jc w:val="both"/>
            </w:pPr>
            <w:r>
              <w:rPr>
                <w:sz w:val="22"/>
                <w:szCs w:val="22"/>
              </w:rPr>
              <w:t>__________________________  (подпись)</w:t>
            </w:r>
          </w:p>
        </w:tc>
        <w:tc>
          <w:tcPr>
            <w:tcW w:w="840" w:type="dxa"/>
            <w:shd w:val="clear" w:color="auto" w:fill="auto"/>
          </w:tcPr>
          <w:p w:rsidR="006A2F2C" w:rsidRDefault="006A2F2C" w:rsidP="0073117B">
            <w:pPr>
              <w:pStyle w:val="a6"/>
              <w:tabs>
                <w:tab w:val="left" w:pos="708"/>
              </w:tabs>
              <w:snapToGrid w:val="0"/>
              <w:rPr>
                <w:sz w:val="22"/>
                <w:szCs w:val="22"/>
                <w:lang w:val="ru-RU"/>
              </w:rPr>
            </w:pPr>
          </w:p>
        </w:tc>
        <w:tc>
          <w:tcPr>
            <w:tcW w:w="4350" w:type="dxa"/>
            <w:shd w:val="clear" w:color="auto" w:fill="auto"/>
          </w:tcPr>
          <w:p w:rsidR="006A2F2C" w:rsidRDefault="006A2F2C" w:rsidP="0073117B">
            <w:pPr>
              <w:jc w:val="both"/>
            </w:pPr>
            <w:r>
              <w:rPr>
                <w:sz w:val="22"/>
                <w:szCs w:val="22"/>
              </w:rPr>
              <w:t>__________________________(подпись)</w:t>
            </w:r>
          </w:p>
        </w:tc>
      </w:tr>
    </w:tbl>
    <w:p w:rsidR="00B87219" w:rsidRDefault="00B87219"/>
    <w:sectPr w:rsidR="00B87219" w:rsidSect="00B87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2F2C"/>
    <w:rsid w:val="006A2F2C"/>
    <w:rsid w:val="00AE5010"/>
    <w:rsid w:val="00B87219"/>
    <w:rsid w:val="00ED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2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F2C"/>
    <w:rPr>
      <w:szCs w:val="20"/>
    </w:rPr>
  </w:style>
  <w:style w:type="character" w:customStyle="1" w:styleId="a4">
    <w:name w:val="Основной текст Знак"/>
    <w:basedOn w:val="a0"/>
    <w:link w:val="a3"/>
    <w:rsid w:val="006A2F2C"/>
    <w:rPr>
      <w:rFonts w:ascii="Times New Roman" w:eastAsia="Times New Roman" w:hAnsi="Times New Roman" w:cs="Times New Roman"/>
      <w:sz w:val="24"/>
      <w:szCs w:val="20"/>
      <w:lang w:eastAsia="ar-SA"/>
    </w:rPr>
  </w:style>
  <w:style w:type="paragraph" w:customStyle="1" w:styleId="a5">
    <w:name w:val="Готовый"/>
    <w:basedOn w:val="a"/>
    <w:rsid w:val="006A2F2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6">
    <w:name w:val="header"/>
    <w:basedOn w:val="a"/>
    <w:link w:val="a7"/>
    <w:rsid w:val="006A2F2C"/>
    <w:pPr>
      <w:tabs>
        <w:tab w:val="center" w:pos="4153"/>
        <w:tab w:val="right" w:pos="8306"/>
      </w:tabs>
    </w:pPr>
    <w:rPr>
      <w:sz w:val="20"/>
      <w:szCs w:val="20"/>
      <w:lang w:val="en-AU"/>
    </w:rPr>
  </w:style>
  <w:style w:type="character" w:customStyle="1" w:styleId="a7">
    <w:name w:val="Верхний колонтитул Знак"/>
    <w:basedOn w:val="a0"/>
    <w:link w:val="a6"/>
    <w:rsid w:val="006A2F2C"/>
    <w:rPr>
      <w:rFonts w:ascii="Times New Roman" w:eastAsia="Times New Roman" w:hAnsi="Times New Roman" w:cs="Times New Roman"/>
      <w:sz w:val="20"/>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2012-11-23T06:03:00Z</dcterms:created>
  <dcterms:modified xsi:type="dcterms:W3CDTF">2012-11-23T06:29:00Z</dcterms:modified>
</cp:coreProperties>
</file>