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6B" w:rsidRDefault="008C1D6B" w:rsidP="005C3881">
      <w:pPr>
        <w:pStyle w:val="HTM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Договор о </w:t>
      </w:r>
      <w:r w:rsidR="005C3881">
        <w:rPr>
          <w:rFonts w:ascii="Times New Roman" w:hAnsi="Times New Roman" w:cs="Times New Roman"/>
          <w:b/>
          <w:color w:val="000000"/>
          <w:sz w:val="24"/>
          <w:szCs w:val="24"/>
        </w:rPr>
        <w:t xml:space="preserve">задатке </w:t>
      </w:r>
    </w:p>
    <w:p w:rsidR="005C3881" w:rsidRDefault="008C1D6B" w:rsidP="005C3881">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(лот № 1)</w:t>
      </w:r>
    </w:p>
    <w:p w:rsidR="005C3881" w:rsidRDefault="005C3881" w:rsidP="005C388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5C3881" w:rsidRDefault="005C3881" w:rsidP="005C388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5C3881" w:rsidRDefault="005C3881" w:rsidP="005C388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sz w:val="24"/>
          <w:szCs w:val="24"/>
        </w:rPr>
        <w:t xml:space="preserve">Общество с ограниченной ответственностью «Производственно-торговый комплекс «Орбита» </w:t>
      </w:r>
      <w:r>
        <w:rPr>
          <w:rFonts w:ascii="Times New Roman" w:hAnsi="Times New Roman" w:cs="Times New Roman"/>
          <w:sz w:val="24"/>
          <w:szCs w:val="24"/>
        </w:rPr>
        <w:t xml:space="preserve">в лице конкурсного управляющего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 действующей на основании решения Арбитражного суда Республики Коми от </w:t>
      </w:r>
      <w:r w:rsidRPr="0083063D">
        <w:rPr>
          <w:rFonts w:ascii="Times New Roman" w:hAnsi="Times New Roman" w:cs="Times New Roman"/>
          <w:sz w:val="24"/>
          <w:szCs w:val="24"/>
        </w:rPr>
        <w:t>06.09.2013 по делу № А29-3055/2013</w:t>
      </w:r>
      <w:r>
        <w:rPr>
          <w:rFonts w:ascii="Times New Roman" w:hAnsi="Times New Roman" w:cs="Times New Roman"/>
          <w:sz w:val="24"/>
          <w:szCs w:val="24"/>
        </w:rPr>
        <w:t xml:space="preserve">, </w:t>
      </w:r>
      <w:r>
        <w:rPr>
          <w:rStyle w:val="1"/>
          <w:rFonts w:ascii="Times New Roman" w:hAnsi="Times New Roman" w:cs="Times New Roman"/>
          <w:b w:val="0"/>
          <w:sz w:val="24"/>
          <w:szCs w:val="24"/>
        </w:rPr>
        <w:t>с одной стороны,</w:t>
      </w:r>
      <w:r>
        <w:rPr>
          <w:rFonts w:ascii="Times New Roman" w:hAnsi="Times New Roman" w:cs="Times New Roman"/>
          <w:color w:val="000000"/>
          <w:sz w:val="24"/>
          <w:szCs w:val="24"/>
        </w:rPr>
        <w:t xml:space="preserve"> и </w:t>
      </w:r>
    </w:p>
    <w:p w:rsidR="005C3881" w:rsidRDefault="005C3881" w:rsidP="005C388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5C3881" w:rsidRDefault="005C3881" w:rsidP="005C388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5C3881" w:rsidRDefault="005C3881" w:rsidP="005C3881">
      <w:pPr>
        <w:pStyle w:val="HTML1"/>
        <w:jc w:val="both"/>
        <w:rPr>
          <w:rFonts w:ascii="Times New Roman" w:hAnsi="Times New Roman" w:cs="Times New Roman"/>
          <w:color w:val="000000"/>
          <w:sz w:val="24"/>
          <w:szCs w:val="24"/>
        </w:rPr>
      </w:pPr>
    </w:p>
    <w:p w:rsidR="005C3881" w:rsidRDefault="005C3881" w:rsidP="005C3881">
      <w:pPr>
        <w:pStyle w:val="HTML1"/>
        <w:jc w:val="center"/>
        <w:rPr>
          <w:color w:val="000000"/>
        </w:rPr>
      </w:pPr>
      <w:r>
        <w:rPr>
          <w:rFonts w:ascii="Times New Roman" w:hAnsi="Times New Roman" w:cs="Times New Roman"/>
          <w:color w:val="000000"/>
          <w:sz w:val="24"/>
          <w:szCs w:val="24"/>
        </w:rPr>
        <w:t>   1. Предмет договора   </w:t>
      </w:r>
    </w:p>
    <w:p w:rsidR="005C3881" w:rsidRPr="00E67F2C" w:rsidRDefault="005C3881" w:rsidP="005C3881">
      <w:pPr>
        <w:tabs>
          <w:tab w:val="left" w:pos="142"/>
        </w:tabs>
        <w:jc w:val="both"/>
      </w:pP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t>1.1. </w:t>
      </w:r>
      <w:proofErr w:type="gramStart"/>
      <w:r w:rsidRPr="00E67F2C">
        <w:rPr>
          <w:color w:val="000000"/>
        </w:rPr>
        <w:t xml:space="preserve">В соответствии с условиями настоящего Договора Претендент для участия в  торгах </w:t>
      </w:r>
      <w:r w:rsidRPr="00E67F2C">
        <w:t>по продаже</w:t>
      </w:r>
      <w:proofErr w:type="gramEnd"/>
      <w:r w:rsidRPr="00E67F2C">
        <w:t xml:space="preserve"> следующего имущества должника, (далее именуемого «Имущество»):  </w:t>
      </w:r>
    </w:p>
    <w:p w:rsidR="005C3881" w:rsidRPr="00684436" w:rsidRDefault="005C3881" w:rsidP="005C3881">
      <w:pPr>
        <w:pStyle w:val="a5"/>
        <w:tabs>
          <w:tab w:val="left" w:pos="142"/>
        </w:tabs>
        <w:rPr>
          <w:sz w:val="22"/>
          <w:szCs w:val="22"/>
        </w:rPr>
      </w:pPr>
      <w:r>
        <w:tab/>
      </w:r>
      <w:r w:rsidRPr="005C3881">
        <w:t xml:space="preserve">Лот № 1: </w:t>
      </w:r>
      <w:r w:rsidRPr="005C3881">
        <w:rPr>
          <w:color w:val="000000"/>
        </w:rPr>
        <w:t xml:space="preserve">Нежилое здание - арматурный цех (литер В) - г. Сыктывкар, Октябрьский проспект, 131; </w:t>
      </w:r>
      <w:proofErr w:type="gramStart"/>
      <w:r w:rsidRPr="005C3881">
        <w:rPr>
          <w:color w:val="000000"/>
        </w:rPr>
        <w:t>Земельный участок для обслуживания здания арматурного цеха (литер В) – г.</w:t>
      </w:r>
      <w:r w:rsidRPr="005C3881">
        <w:rPr>
          <w:i/>
          <w:iCs/>
          <w:color w:val="000000"/>
        </w:rPr>
        <w:t xml:space="preserve"> </w:t>
      </w:r>
      <w:r w:rsidRPr="005C3881">
        <w:rPr>
          <w:color w:val="000000"/>
        </w:rPr>
        <w:t xml:space="preserve">Сыктывкар, Октябрьский проспект, 131/1, </w:t>
      </w:r>
      <w:r w:rsidR="00DD5222">
        <w:t>начальная продажная цена –  - 4500000</w:t>
      </w:r>
      <w:r w:rsidRPr="005C3881">
        <w:t xml:space="preserve"> руб., проводимых  </w:t>
      </w:r>
      <w:r w:rsidR="00DD5222">
        <w:t>17 августа</w:t>
      </w:r>
      <w:r w:rsidRPr="005C3881">
        <w:t xml:space="preserve"> 2016г.  в 11 час. 00 мин. на электронной торговой площадке:</w:t>
      </w:r>
      <w:r w:rsidRPr="005C3881">
        <w:rPr>
          <w:b/>
        </w:rPr>
        <w:t xml:space="preserve"> </w:t>
      </w:r>
      <w:r w:rsidRPr="005C3881">
        <w:t xml:space="preserve">площадке  </w:t>
      </w:r>
      <w:hyperlink r:id="rId4" w:history="1">
        <w:r w:rsidRPr="005C3881">
          <w:rPr>
            <w:rStyle w:val="a3"/>
            <w:color w:val="00000A"/>
          </w:rPr>
          <w:t>http://</w:t>
        </w:r>
        <w:proofErr w:type="spellStart"/>
        <w:r w:rsidRPr="005C3881">
          <w:rPr>
            <w:rStyle w:val="a3"/>
            <w:color w:val="00000A"/>
            <w:lang w:val="en-US"/>
          </w:rPr>
          <w:t>vertrades</w:t>
        </w:r>
        <w:proofErr w:type="spellEnd"/>
        <w:r w:rsidRPr="005C3881">
          <w:rPr>
            <w:rStyle w:val="a3"/>
            <w:color w:val="00000A"/>
          </w:rPr>
          <w:t>.</w:t>
        </w:r>
        <w:proofErr w:type="spellStart"/>
        <w:r w:rsidRPr="005C3881">
          <w:rPr>
            <w:rStyle w:val="a3"/>
            <w:color w:val="00000A"/>
            <w:lang w:val="en-US"/>
          </w:rPr>
          <w:t>ru</w:t>
        </w:r>
        <w:proofErr w:type="spellEnd"/>
      </w:hyperlink>
      <w:r w:rsidRPr="005C3881">
        <w:t xml:space="preserve">  перечисляет денежные средства в размере </w:t>
      </w:r>
      <w:r w:rsidR="00DD5222">
        <w:t xml:space="preserve">22500 </w:t>
      </w:r>
      <w:r w:rsidRPr="005C3881">
        <w:t>руб. (далее – «задаток»), а Организатор торгов принимает задаток  на  расчетный счет ООО «ПТК «Орбита» № 40702810600700001262  в  Сыктывкарском</w:t>
      </w:r>
      <w:proofErr w:type="gramEnd"/>
      <w:r w:rsidRPr="005C3881">
        <w:t xml:space="preserve"> </w:t>
      </w:r>
      <w:proofErr w:type="gramStart"/>
      <w:r w:rsidRPr="005C3881">
        <w:t>филиале</w:t>
      </w:r>
      <w:proofErr w:type="gramEnd"/>
      <w:r w:rsidRPr="005C3881">
        <w:t xml:space="preserve"> ТКБ БАНК ПАО  г</w:t>
      </w:r>
      <w:proofErr w:type="gramStart"/>
      <w:r w:rsidRPr="005C3881">
        <w:t>.С</w:t>
      </w:r>
      <w:proofErr w:type="gramEnd"/>
      <w:r w:rsidRPr="005C3881">
        <w:t>ыктывкар к/с 30101810800000000729   БИК 048702729</w:t>
      </w:r>
      <w:r w:rsidRPr="00684436">
        <w:rPr>
          <w:sz w:val="22"/>
          <w:szCs w:val="22"/>
        </w:rPr>
        <w:t xml:space="preserve">  </w:t>
      </w:r>
    </w:p>
    <w:p w:rsidR="005C3881" w:rsidRDefault="005C3881" w:rsidP="005C3881">
      <w:pPr>
        <w:pStyle w:val="a5"/>
        <w:rPr>
          <w:color w:val="000000"/>
        </w:rPr>
      </w:pPr>
      <w:r>
        <w:rPr>
          <w:color w:val="000000"/>
        </w:rPr>
        <w:tab/>
        <w:t>1.2. Задаток вносится Претендентом в счет обеспечения исполнения </w:t>
      </w:r>
      <w:proofErr w:type="gramStart"/>
      <w:r>
        <w:rPr>
          <w:color w:val="000000"/>
        </w:rPr>
        <w:t>обязательств</w:t>
      </w:r>
      <w:proofErr w:type="gramEnd"/>
      <w:r>
        <w:rPr>
          <w:color w:val="000000"/>
        </w:rPr>
        <w:t> по оплате продаваемого на торгах Имущества.</w:t>
      </w:r>
    </w:p>
    <w:p w:rsidR="005C3881" w:rsidRDefault="005C3881" w:rsidP="005C3881">
      <w:pPr>
        <w:tabs>
          <w:tab w:val="left" w:pos="6495"/>
        </w:tabs>
        <w:ind w:left="720"/>
        <w:jc w:val="both"/>
        <w:rPr>
          <w:color w:val="000000"/>
        </w:rPr>
      </w:pPr>
    </w:p>
    <w:p w:rsidR="005C3881" w:rsidRDefault="005C3881" w:rsidP="005C3881">
      <w:pPr>
        <w:tabs>
          <w:tab w:val="left" w:pos="6495"/>
        </w:tabs>
        <w:ind w:left="720"/>
        <w:jc w:val="center"/>
      </w:pPr>
      <w:r>
        <w:t>2. Порядок внесения задатка</w:t>
      </w:r>
    </w:p>
    <w:p w:rsidR="005C3881" w:rsidRDefault="005C3881" w:rsidP="005C3881">
      <w:pPr>
        <w:jc w:val="center"/>
      </w:pPr>
    </w:p>
    <w:p w:rsidR="005C3881" w:rsidRDefault="005C3881" w:rsidP="005C3881">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5C3881" w:rsidRDefault="005C3881" w:rsidP="005C3881">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5C3881" w:rsidRDefault="005C3881" w:rsidP="005C3881">
      <w:pPr>
        <w:jc w:val="both"/>
      </w:pPr>
      <w:r>
        <w:tab/>
        <w:t>2.2. Организатор торгов не вправе распоряжаться денежными средствами, поступившими на его счет в качестве задатка.</w:t>
      </w:r>
    </w:p>
    <w:p w:rsidR="005C3881" w:rsidRDefault="005C3881" w:rsidP="005C3881">
      <w:pPr>
        <w:jc w:val="both"/>
      </w:pPr>
      <w:r>
        <w:tab/>
        <w:t>2.3. На денежные средства, перечисленные в соответствии с настоящим договором, проценты не начисляются.</w:t>
      </w:r>
    </w:p>
    <w:p w:rsidR="005C3881" w:rsidRDefault="005C3881" w:rsidP="005C3881">
      <w:pPr>
        <w:jc w:val="both"/>
      </w:pPr>
    </w:p>
    <w:p w:rsidR="005C3881" w:rsidRDefault="005C3881" w:rsidP="005C3881">
      <w:pPr>
        <w:jc w:val="center"/>
      </w:pPr>
      <w:r>
        <w:t>3. Порядок возврата и удержания задатка</w:t>
      </w:r>
    </w:p>
    <w:p w:rsidR="005C3881" w:rsidRDefault="005C3881" w:rsidP="005C3881">
      <w:pPr>
        <w:jc w:val="center"/>
      </w:pPr>
    </w:p>
    <w:p w:rsidR="005C3881" w:rsidRDefault="005C3881" w:rsidP="005C3881">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5C3881" w:rsidRDefault="005C3881" w:rsidP="005C3881">
      <w:pPr>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5C3881" w:rsidRDefault="005C3881" w:rsidP="005C3881">
      <w:pPr>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5C3881" w:rsidRDefault="005C3881" w:rsidP="005C3881">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5C3881" w:rsidRDefault="005C3881" w:rsidP="005C3881">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5C3881" w:rsidRDefault="005C3881" w:rsidP="005C3881">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5C3881" w:rsidRDefault="005C3881" w:rsidP="005C3881">
      <w:pPr>
        <w:jc w:val="both"/>
      </w:pPr>
      <w:r>
        <w:tab/>
        <w:t xml:space="preserve">3.7. Внесенный задаток не возвращается в случае, если Претендент, признанный победителем торгов: </w:t>
      </w:r>
    </w:p>
    <w:p w:rsidR="005C3881" w:rsidRDefault="005C3881" w:rsidP="005C3881">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5C3881" w:rsidRDefault="005C3881" w:rsidP="005C3881">
      <w:pPr>
        <w:jc w:val="both"/>
      </w:pPr>
      <w:r>
        <w:t>- уклонится от оплаты продаваемого на торгах имущества в срок, установленный заключенным договором купли-продажи.</w:t>
      </w:r>
    </w:p>
    <w:p w:rsidR="005C3881" w:rsidRDefault="005C3881" w:rsidP="005C3881">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5C3881" w:rsidRDefault="005C3881" w:rsidP="005C3881">
      <w:pPr>
        <w:jc w:val="both"/>
      </w:pPr>
    </w:p>
    <w:p w:rsidR="005C3881" w:rsidRDefault="005C3881" w:rsidP="005C3881">
      <w:pPr>
        <w:jc w:val="center"/>
      </w:pPr>
      <w:r>
        <w:t>4. Срок действия договора</w:t>
      </w:r>
    </w:p>
    <w:p w:rsidR="005C3881" w:rsidRDefault="005C3881" w:rsidP="005C3881">
      <w:pPr>
        <w:jc w:val="center"/>
      </w:pPr>
    </w:p>
    <w:p w:rsidR="005C3881" w:rsidRDefault="005C3881" w:rsidP="005C3881">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5C3881" w:rsidRDefault="005C3881" w:rsidP="005C3881">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5C3881" w:rsidRDefault="005C3881" w:rsidP="005C3881">
      <w:pPr>
        <w:jc w:val="both"/>
      </w:pPr>
      <w:r>
        <w:tab/>
        <w:t>4.3. Настоящий договор составлен в двух экземплярах, имеющих одинаковую юридическую силу, по одному для каждой из сторон.</w:t>
      </w:r>
    </w:p>
    <w:p w:rsidR="005C3881" w:rsidRDefault="005C3881" w:rsidP="005C3881">
      <w:pPr>
        <w:pStyle w:val="HTML1"/>
        <w:jc w:val="center"/>
      </w:pPr>
    </w:p>
    <w:p w:rsidR="005C3881" w:rsidRDefault="005C3881" w:rsidP="005C3881">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5C3881" w:rsidRDefault="005C3881" w:rsidP="005C3881">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5C3881" w:rsidTr="00854046">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5C3881" w:rsidRDefault="008C1D6B" w:rsidP="00854046">
            <w:pPr>
              <w:pStyle w:val="HTML1"/>
              <w:rPr>
                <w:rFonts w:ascii="Times New Roman" w:hAnsi="Times New Roman" w:cs="Times New Roman"/>
                <w:b/>
                <w:sz w:val="22"/>
                <w:szCs w:val="22"/>
              </w:rPr>
            </w:pPr>
            <w:r>
              <w:rPr>
                <w:rFonts w:ascii="Times New Roman" w:hAnsi="Times New Roman" w:cs="Times New Roman"/>
                <w:b/>
                <w:sz w:val="22"/>
                <w:szCs w:val="22"/>
              </w:rPr>
              <w:t>ООО «ПТК «Орбита»</w:t>
            </w:r>
          </w:p>
          <w:p w:rsidR="008C1D6B" w:rsidRPr="000E043F" w:rsidRDefault="008C1D6B" w:rsidP="008C1D6B">
            <w:pPr>
              <w:pStyle w:val="ConsPlusNonformat"/>
              <w:widowControl/>
              <w:rPr>
                <w:rFonts w:ascii="Times New Roman" w:hAnsi="Times New Roman" w:cs="Times New Roman"/>
                <w:sz w:val="22"/>
                <w:szCs w:val="22"/>
              </w:rPr>
            </w:pPr>
            <w:r w:rsidRPr="000E043F">
              <w:rPr>
                <w:rFonts w:ascii="Times New Roman" w:hAnsi="Times New Roman" w:cs="Times New Roman"/>
                <w:sz w:val="22"/>
                <w:szCs w:val="22"/>
              </w:rPr>
              <w:t>г</w:t>
            </w:r>
            <w:proofErr w:type="gramStart"/>
            <w:r w:rsidRPr="000E043F">
              <w:rPr>
                <w:rFonts w:ascii="Times New Roman" w:hAnsi="Times New Roman" w:cs="Times New Roman"/>
                <w:sz w:val="22"/>
                <w:szCs w:val="22"/>
              </w:rPr>
              <w:t>.С</w:t>
            </w:r>
            <w:proofErr w:type="gramEnd"/>
            <w:r w:rsidRPr="000E043F">
              <w:rPr>
                <w:rFonts w:ascii="Times New Roman" w:hAnsi="Times New Roman" w:cs="Times New Roman"/>
                <w:sz w:val="22"/>
                <w:szCs w:val="22"/>
              </w:rPr>
              <w:t xml:space="preserve">ыктывкар, Октябрьский </w:t>
            </w:r>
            <w:proofErr w:type="spellStart"/>
            <w:r w:rsidRPr="000E043F">
              <w:rPr>
                <w:rFonts w:ascii="Times New Roman" w:hAnsi="Times New Roman" w:cs="Times New Roman"/>
                <w:sz w:val="22"/>
                <w:szCs w:val="22"/>
              </w:rPr>
              <w:t>пр-т</w:t>
            </w:r>
            <w:proofErr w:type="spellEnd"/>
            <w:r w:rsidRPr="000E043F">
              <w:rPr>
                <w:rFonts w:ascii="Times New Roman" w:hAnsi="Times New Roman" w:cs="Times New Roman"/>
                <w:sz w:val="22"/>
                <w:szCs w:val="22"/>
              </w:rPr>
              <w:t>, 131/4, оф.1.</w:t>
            </w:r>
          </w:p>
          <w:p w:rsidR="008C1D6B" w:rsidRPr="000E043F" w:rsidRDefault="008C1D6B" w:rsidP="008C1D6B">
            <w:pPr>
              <w:pStyle w:val="ConsPlusNonformat"/>
              <w:widowControl/>
              <w:rPr>
                <w:rFonts w:ascii="Times New Roman" w:hAnsi="Times New Roman" w:cs="Times New Roman"/>
                <w:sz w:val="22"/>
                <w:szCs w:val="22"/>
              </w:rPr>
            </w:pPr>
            <w:r w:rsidRPr="000E043F">
              <w:rPr>
                <w:rFonts w:ascii="Times New Roman" w:hAnsi="Times New Roman" w:cs="Times New Roman"/>
                <w:sz w:val="22"/>
                <w:szCs w:val="22"/>
              </w:rPr>
              <w:t>ИНН 1101129669 ОГРН 1071101000167</w:t>
            </w:r>
          </w:p>
          <w:p w:rsidR="008C1D6B" w:rsidRPr="00E67F2C" w:rsidRDefault="008C1D6B" w:rsidP="00854046">
            <w:pPr>
              <w:pStyle w:val="HTML1"/>
              <w:rPr>
                <w:rFonts w:ascii="Times New Roman" w:hAnsi="Times New Roman" w:cs="Times New Roman"/>
              </w:rPr>
            </w:pPr>
          </w:p>
          <w:p w:rsidR="005C3881" w:rsidRDefault="005C3881" w:rsidP="00854046">
            <w:pPr>
              <w:pStyle w:val="HTML1"/>
              <w:rPr>
                <w:rFonts w:ascii="Times New Roman" w:hAnsi="Times New Roman" w:cs="Times New Roman"/>
                <w:sz w:val="22"/>
                <w:szCs w:val="22"/>
              </w:rPr>
            </w:pPr>
          </w:p>
          <w:p w:rsidR="005C3881" w:rsidRDefault="005C3881" w:rsidP="00854046">
            <w:pPr>
              <w:pStyle w:val="HTML1"/>
              <w:rPr>
                <w:rFonts w:ascii="Times New Roman" w:hAnsi="Times New Roman" w:cs="Times New Roman"/>
                <w:sz w:val="22"/>
                <w:szCs w:val="22"/>
              </w:rPr>
            </w:pPr>
            <w:r>
              <w:rPr>
                <w:rFonts w:ascii="Times New Roman" w:hAnsi="Times New Roman" w:cs="Times New Roman"/>
                <w:sz w:val="22"/>
                <w:szCs w:val="22"/>
              </w:rPr>
              <w:t>Конкурсный управляющий</w:t>
            </w:r>
          </w:p>
          <w:p w:rsidR="005C3881" w:rsidRDefault="005C3881" w:rsidP="00854046">
            <w:pPr>
              <w:pStyle w:val="HTML1"/>
              <w:rPr>
                <w:rFonts w:ascii="Times New Roman" w:hAnsi="Times New Roman" w:cs="Times New Roman"/>
                <w:sz w:val="22"/>
                <w:szCs w:val="22"/>
              </w:rPr>
            </w:pPr>
          </w:p>
          <w:p w:rsidR="005C3881" w:rsidRDefault="005C3881" w:rsidP="00854046">
            <w:pPr>
              <w:pStyle w:val="HTML1"/>
              <w:rPr>
                <w:rFonts w:ascii="Times New Roman" w:hAnsi="Times New Roman" w:cs="Times New Roman"/>
                <w:sz w:val="22"/>
                <w:szCs w:val="22"/>
              </w:rPr>
            </w:pPr>
            <w:r>
              <w:rPr>
                <w:rFonts w:ascii="Times New Roman" w:hAnsi="Times New Roman" w:cs="Times New Roman"/>
                <w:sz w:val="22"/>
                <w:szCs w:val="22"/>
              </w:rPr>
              <w:t xml:space="preserve">_______________ </w:t>
            </w:r>
            <w:proofErr w:type="spellStart"/>
            <w:r>
              <w:rPr>
                <w:rFonts w:ascii="Times New Roman" w:hAnsi="Times New Roman" w:cs="Times New Roman"/>
                <w:sz w:val="22"/>
                <w:szCs w:val="22"/>
              </w:rPr>
              <w:t>Андронович</w:t>
            </w:r>
            <w:proofErr w:type="spellEnd"/>
            <w:r>
              <w:rPr>
                <w:rFonts w:ascii="Times New Roman" w:hAnsi="Times New Roman" w:cs="Times New Roman"/>
                <w:sz w:val="22"/>
                <w:szCs w:val="22"/>
              </w:rPr>
              <w:t xml:space="preserve"> С.К</w:t>
            </w:r>
          </w:p>
          <w:p w:rsidR="005C3881" w:rsidRDefault="005C3881" w:rsidP="00854046">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5C3881" w:rsidRDefault="005C388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5C3881" w:rsidRDefault="005C388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5C3881" w:rsidRDefault="005C3881" w:rsidP="00854046">
            <w:pPr>
              <w:pStyle w:val="HTML1"/>
              <w:jc w:val="both"/>
              <w:rPr>
                <w:rFonts w:ascii="Times New Roman" w:hAnsi="Times New Roman" w:cs="Times New Roman"/>
                <w:b/>
                <w:sz w:val="24"/>
                <w:szCs w:val="24"/>
              </w:rPr>
            </w:pPr>
          </w:p>
          <w:p w:rsidR="005C3881" w:rsidRDefault="005C3881" w:rsidP="00854046">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5C3881" w:rsidRDefault="005C388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5C3881" w:rsidRDefault="005C388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5C3881" w:rsidRDefault="005C388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5C3881" w:rsidRDefault="005C3881" w:rsidP="00854046">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5C3881" w:rsidRDefault="005C3881" w:rsidP="00854046">
            <w:pPr>
              <w:pStyle w:val="HTML1"/>
              <w:jc w:val="both"/>
            </w:pPr>
            <w:r>
              <w:rPr>
                <w:rFonts w:ascii="Times New Roman" w:hAnsi="Times New Roman" w:cs="Times New Roman"/>
                <w:sz w:val="24"/>
                <w:szCs w:val="24"/>
              </w:rPr>
              <w:t xml:space="preserve">                   _____________/______________/</w:t>
            </w:r>
          </w:p>
        </w:tc>
      </w:tr>
    </w:tbl>
    <w:p w:rsidR="005C3881" w:rsidRDefault="005C3881" w:rsidP="005C3881"/>
    <w:p w:rsidR="005C3881" w:rsidRDefault="005C3881" w:rsidP="005C3881"/>
    <w:p w:rsidR="005C3881" w:rsidRDefault="005C3881" w:rsidP="005C3881"/>
    <w:p w:rsidR="005C3881" w:rsidRDefault="005C3881" w:rsidP="005C3881"/>
    <w:p w:rsidR="0041633E" w:rsidRDefault="0041633E"/>
    <w:sectPr w:rsidR="0041633E" w:rsidSect="002B63E7">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5C3881"/>
    <w:rsid w:val="00292120"/>
    <w:rsid w:val="0041633E"/>
    <w:rsid w:val="005C3881"/>
    <w:rsid w:val="00734243"/>
    <w:rsid w:val="00776829"/>
    <w:rsid w:val="008567C1"/>
    <w:rsid w:val="008C1D6B"/>
    <w:rsid w:val="00CD4F2C"/>
    <w:rsid w:val="00DC4D72"/>
    <w:rsid w:val="00DD5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81"/>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5C3881"/>
    <w:rPr>
      <w:b/>
      <w:bCs/>
    </w:rPr>
  </w:style>
  <w:style w:type="character" w:styleId="a3">
    <w:name w:val="Hyperlink"/>
    <w:basedOn w:val="a0"/>
    <w:rsid w:val="005C3881"/>
    <w:rPr>
      <w:color w:val="0000FF"/>
      <w:u w:val="single"/>
    </w:rPr>
  </w:style>
  <w:style w:type="paragraph" w:customStyle="1" w:styleId="HTML1">
    <w:name w:val="Стандартный HTML1"/>
    <w:basedOn w:val="a"/>
    <w:rsid w:val="005C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List Paragraph"/>
    <w:basedOn w:val="a"/>
    <w:uiPriority w:val="34"/>
    <w:qFormat/>
    <w:rsid w:val="005C3881"/>
    <w:pPr>
      <w:suppressAutoHyphens w:val="0"/>
      <w:ind w:left="720"/>
      <w:contextualSpacing/>
    </w:pPr>
    <w:rPr>
      <w:color w:val="000000"/>
      <w:kern w:val="0"/>
    </w:rPr>
  </w:style>
  <w:style w:type="paragraph" w:styleId="a5">
    <w:name w:val="Body Text"/>
    <w:basedOn w:val="a"/>
    <w:link w:val="a6"/>
    <w:rsid w:val="005C3881"/>
    <w:pPr>
      <w:suppressAutoHyphens w:val="0"/>
      <w:jc w:val="both"/>
    </w:pPr>
    <w:rPr>
      <w:kern w:val="0"/>
    </w:rPr>
  </w:style>
  <w:style w:type="character" w:customStyle="1" w:styleId="a6">
    <w:name w:val="Основной текст Знак"/>
    <w:basedOn w:val="a0"/>
    <w:link w:val="a5"/>
    <w:rsid w:val="005C3881"/>
    <w:rPr>
      <w:rFonts w:ascii="Times New Roman" w:eastAsia="Times New Roman" w:hAnsi="Times New Roman" w:cs="Times New Roman"/>
      <w:sz w:val="24"/>
      <w:szCs w:val="24"/>
      <w:lang w:eastAsia="ru-RU"/>
    </w:rPr>
  </w:style>
  <w:style w:type="paragraph" w:customStyle="1" w:styleId="ConsPlusNonformat">
    <w:name w:val="ConsPlusNonformat"/>
    <w:rsid w:val="008C1D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2016-07-11T07:32:00Z</dcterms:created>
  <dcterms:modified xsi:type="dcterms:W3CDTF">2016-07-11T07:32:00Z</dcterms:modified>
</cp:coreProperties>
</file>