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C" w:rsidRPr="009D3DF4" w:rsidRDefault="0068653C" w:rsidP="0068653C">
      <w:pPr>
        <w:pStyle w:val="a3"/>
        <w:widowControl w:val="0"/>
        <w:suppressAutoHyphens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Договор о задатке №______</w:t>
      </w:r>
    </w:p>
    <w:p w:rsidR="0068653C" w:rsidRPr="009D3DF4" w:rsidRDefault="0068653C" w:rsidP="0068653C">
      <w:pPr>
        <w:pStyle w:val="a3"/>
        <w:rPr>
          <w:sz w:val="22"/>
          <w:szCs w:val="22"/>
        </w:rPr>
      </w:pPr>
    </w:p>
    <w:p w:rsidR="0068653C" w:rsidRPr="009D3DF4" w:rsidRDefault="00101F50" w:rsidP="0068653C">
      <w:pPr>
        <w:pStyle w:val="a3"/>
        <w:tabs>
          <w:tab w:val="left" w:pos="6521"/>
        </w:tabs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г. ____________</w:t>
      </w:r>
      <w:r w:rsidR="0068653C" w:rsidRPr="009D3DF4">
        <w:rPr>
          <w:b w:val="0"/>
          <w:sz w:val="22"/>
          <w:szCs w:val="22"/>
        </w:rPr>
        <w:t xml:space="preserve">                                                                                     « _______» __________ 201</w:t>
      </w:r>
      <w:r w:rsidR="009663A9">
        <w:rPr>
          <w:b w:val="0"/>
          <w:sz w:val="22"/>
          <w:szCs w:val="22"/>
        </w:rPr>
        <w:t>6</w:t>
      </w:r>
      <w:r w:rsidR="0068653C" w:rsidRPr="009D3DF4">
        <w:rPr>
          <w:b w:val="0"/>
          <w:sz w:val="22"/>
          <w:szCs w:val="22"/>
        </w:rPr>
        <w:t xml:space="preserve"> г. 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D67702" w:rsidP="0068653C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9D3DF4">
        <w:rPr>
          <w:rFonts w:eastAsia="Calibri"/>
          <w:sz w:val="22"/>
          <w:szCs w:val="22"/>
          <w:lang w:eastAsia="en-US"/>
        </w:rPr>
        <w:t xml:space="preserve">Конкурсный управляющий </w:t>
      </w:r>
      <w:r w:rsidR="00DE2713">
        <w:rPr>
          <w:rFonts w:eastAsia="Calibri"/>
          <w:sz w:val="22"/>
          <w:szCs w:val="22"/>
          <w:lang w:eastAsia="en-US"/>
        </w:rPr>
        <w:t>ЗАО «</w:t>
      </w:r>
      <w:proofErr w:type="spellStart"/>
      <w:r w:rsidR="00DE2713">
        <w:rPr>
          <w:rFonts w:eastAsia="Calibri"/>
          <w:sz w:val="22"/>
          <w:szCs w:val="22"/>
          <w:lang w:eastAsia="en-US"/>
        </w:rPr>
        <w:t>Алмазинвест</w:t>
      </w:r>
      <w:proofErr w:type="spellEnd"/>
      <w:r w:rsidR="00DE2713">
        <w:rPr>
          <w:rFonts w:eastAsia="Calibri"/>
          <w:sz w:val="22"/>
          <w:szCs w:val="22"/>
          <w:lang w:eastAsia="en-US"/>
        </w:rPr>
        <w:t>»</w:t>
      </w:r>
      <w:r w:rsidR="00DE2713" w:rsidRPr="00DE2713">
        <w:t xml:space="preserve"> </w:t>
      </w:r>
      <w:r w:rsidR="00DE2713" w:rsidRPr="00DE2713">
        <w:rPr>
          <w:rFonts w:eastAsia="Calibri"/>
          <w:sz w:val="22"/>
          <w:szCs w:val="22"/>
          <w:lang w:eastAsia="en-US"/>
        </w:rPr>
        <w:t>(ОГРН 1075504002925, ИНН 5504124597, место нахождение: 644011, г. Омск, Омская область, ул. 3-я Енисейская, д. 32, корп. 3)</w:t>
      </w:r>
      <w:r w:rsidR="00DE2713">
        <w:rPr>
          <w:rFonts w:eastAsia="Calibri"/>
          <w:sz w:val="22"/>
          <w:szCs w:val="22"/>
          <w:lang w:eastAsia="en-US"/>
        </w:rPr>
        <w:t xml:space="preserve"> </w:t>
      </w:r>
      <w:r w:rsidRPr="009D3DF4">
        <w:rPr>
          <w:rFonts w:eastAsia="Calibri"/>
          <w:sz w:val="22"/>
          <w:szCs w:val="22"/>
          <w:lang w:eastAsia="en-US"/>
        </w:rPr>
        <w:t>Гладкая Ульяна Валентиновна</w:t>
      </w:r>
      <w:r w:rsidR="0068653C" w:rsidRPr="009D3DF4">
        <w:rPr>
          <w:rFonts w:eastAsia="Calibri"/>
          <w:sz w:val="22"/>
          <w:szCs w:val="22"/>
          <w:lang w:eastAsia="en-US"/>
        </w:rPr>
        <w:t>, именуем</w:t>
      </w:r>
      <w:r w:rsidR="00943A4E">
        <w:rPr>
          <w:rFonts w:eastAsia="Calibri"/>
          <w:sz w:val="22"/>
          <w:szCs w:val="22"/>
          <w:lang w:eastAsia="en-US"/>
        </w:rPr>
        <w:t>ая</w:t>
      </w:r>
      <w:r w:rsidR="0068653C" w:rsidRPr="009D3DF4">
        <w:rPr>
          <w:rFonts w:eastAsia="Calibri"/>
          <w:sz w:val="22"/>
          <w:szCs w:val="22"/>
          <w:lang w:eastAsia="en-US"/>
        </w:rPr>
        <w:t xml:space="preserve"> в дальнейшем "Организатор торгов",</w:t>
      </w:r>
      <w:r w:rsidRPr="009D3DF4">
        <w:rPr>
          <w:rFonts w:eastAsia="Calibri"/>
          <w:sz w:val="22"/>
          <w:szCs w:val="22"/>
          <w:lang w:eastAsia="en-US"/>
        </w:rPr>
        <w:t xml:space="preserve"> действующая на основании </w:t>
      </w:r>
      <w:r w:rsidR="00DE2713">
        <w:rPr>
          <w:rFonts w:eastAsia="Calibri"/>
          <w:sz w:val="22"/>
          <w:szCs w:val="22"/>
          <w:lang w:eastAsia="en-US"/>
        </w:rPr>
        <w:t>определения</w:t>
      </w:r>
      <w:r w:rsidR="00DE2713" w:rsidRPr="00DE2713">
        <w:rPr>
          <w:rFonts w:eastAsia="Calibri"/>
          <w:sz w:val="22"/>
          <w:szCs w:val="22"/>
          <w:lang w:eastAsia="en-US"/>
        </w:rPr>
        <w:t xml:space="preserve"> арбитражного суда Омской области от 14 мая 2015 года № А46-1275/2013</w:t>
      </w:r>
      <w:r w:rsidR="00DE2713">
        <w:rPr>
          <w:rFonts w:eastAsia="Calibri"/>
          <w:sz w:val="22"/>
          <w:szCs w:val="22"/>
          <w:lang w:eastAsia="en-US"/>
        </w:rPr>
        <w:t xml:space="preserve"> </w:t>
      </w:r>
      <w:r w:rsidRPr="009D3DF4">
        <w:rPr>
          <w:rFonts w:eastAsia="Calibri"/>
          <w:sz w:val="22"/>
          <w:szCs w:val="22"/>
          <w:lang w:eastAsia="en-US"/>
        </w:rPr>
        <w:t>с одной стороны</w:t>
      </w:r>
      <w:r w:rsidR="0068653C" w:rsidRPr="009D3DF4">
        <w:rPr>
          <w:color w:val="000000"/>
          <w:sz w:val="22"/>
          <w:szCs w:val="22"/>
        </w:rPr>
        <w:t>,</w:t>
      </w:r>
      <w:r w:rsidR="0068653C" w:rsidRPr="009D3DF4">
        <w:rPr>
          <w:sz w:val="22"/>
          <w:szCs w:val="22"/>
        </w:rPr>
        <w:t xml:space="preserve"> и ________________________________________ в лице __________________________, </w:t>
      </w:r>
      <w:r w:rsidR="0068653C" w:rsidRPr="009D3DF4">
        <w:rPr>
          <w:iCs/>
          <w:sz w:val="22"/>
          <w:szCs w:val="22"/>
        </w:rPr>
        <w:t>действующего на основании ________________</w:t>
      </w:r>
      <w:r w:rsidR="0068653C" w:rsidRPr="009D3DF4">
        <w:rPr>
          <w:sz w:val="22"/>
          <w:szCs w:val="22"/>
        </w:rPr>
        <w:t>, именуемый в дальнейшем «Претендент», с другой</w:t>
      </w:r>
      <w:proofErr w:type="gramEnd"/>
      <w:r w:rsidR="0068653C" w:rsidRPr="009D3DF4">
        <w:rPr>
          <w:sz w:val="22"/>
          <w:szCs w:val="22"/>
        </w:rPr>
        <w:t xml:space="preserve"> стороны, именуемые в </w:t>
      </w:r>
      <w:proofErr w:type="gramStart"/>
      <w:r w:rsidR="0068653C" w:rsidRPr="009D3DF4">
        <w:rPr>
          <w:sz w:val="22"/>
          <w:szCs w:val="22"/>
        </w:rPr>
        <w:t>дальнейшем</w:t>
      </w:r>
      <w:proofErr w:type="gramEnd"/>
      <w:r w:rsidR="0068653C" w:rsidRPr="009D3DF4">
        <w:rPr>
          <w:sz w:val="22"/>
          <w:szCs w:val="22"/>
        </w:rPr>
        <w:t xml:space="preserve"> «Стороны», заключили настоящий Договор о нижеследующем: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1"/>
        </w:numPr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Предмет Договора</w:t>
      </w:r>
    </w:p>
    <w:p w:rsidR="0068653C" w:rsidRPr="00DE2713" w:rsidRDefault="0068653C" w:rsidP="00DE2713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proofErr w:type="gramStart"/>
      <w:r w:rsidRPr="009D3DF4">
        <w:rPr>
          <w:sz w:val="22"/>
          <w:szCs w:val="22"/>
        </w:rPr>
        <w:t xml:space="preserve">В соответствии с условиями настоящего договора Претендент для участия в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торгах в форме </w:t>
      </w:r>
      <w:r w:rsidR="009663A9">
        <w:rPr>
          <w:rFonts w:ascii="Times New Roman CYR" w:hAnsi="Times New Roman CYR" w:cs="Times New Roman CYR"/>
          <w:bCs/>
          <w:sz w:val="22"/>
          <w:szCs w:val="22"/>
        </w:rPr>
        <w:t xml:space="preserve"> открытого аукциона </w:t>
      </w:r>
      <w:r w:rsidRPr="009D3DF4">
        <w:rPr>
          <w:rFonts w:ascii="Times New Roman CYR" w:hAnsi="Times New Roman CYR" w:cs="Times New Roman CYR"/>
          <w:bCs/>
          <w:sz w:val="22"/>
          <w:szCs w:val="22"/>
        </w:rPr>
        <w:t xml:space="preserve">по продаже имущества </w:t>
      </w:r>
      <w:r w:rsidR="00DE2713">
        <w:rPr>
          <w:rFonts w:eastAsia="Calibri"/>
          <w:sz w:val="22"/>
          <w:szCs w:val="22"/>
          <w:lang w:eastAsia="en-US"/>
        </w:rPr>
        <w:t>ЗАО «</w:t>
      </w:r>
      <w:proofErr w:type="spellStart"/>
      <w:r w:rsidR="00DE2713">
        <w:rPr>
          <w:rFonts w:eastAsia="Calibri"/>
          <w:sz w:val="22"/>
          <w:szCs w:val="22"/>
          <w:lang w:eastAsia="en-US"/>
        </w:rPr>
        <w:t>Алмазинвест</w:t>
      </w:r>
      <w:proofErr w:type="spellEnd"/>
      <w:r w:rsidR="00DE2713">
        <w:rPr>
          <w:rFonts w:eastAsia="Calibri"/>
          <w:sz w:val="22"/>
          <w:szCs w:val="22"/>
          <w:lang w:eastAsia="en-US"/>
        </w:rPr>
        <w:t>»</w:t>
      </w:r>
      <w:r w:rsidR="00DE2713" w:rsidRPr="00DE2713">
        <w:t xml:space="preserve"> </w:t>
      </w:r>
      <w:r w:rsidR="00DE2713" w:rsidRPr="00DE2713">
        <w:rPr>
          <w:rFonts w:eastAsia="Calibri"/>
          <w:sz w:val="22"/>
          <w:szCs w:val="22"/>
          <w:lang w:eastAsia="en-US"/>
        </w:rPr>
        <w:t>(ОГРН 1075504002925, ИНН 5504124597, место нахождение: 644011, г. Омск, Омская область, ул. 3-я Енисейская, д. 32, корп. 3)</w:t>
      </w:r>
      <w:r w:rsidR="00DE2713">
        <w:rPr>
          <w:sz w:val="22"/>
          <w:szCs w:val="22"/>
        </w:rPr>
        <w:t xml:space="preserve"> </w:t>
      </w:r>
      <w:r w:rsidRPr="00DE2713">
        <w:rPr>
          <w:rFonts w:eastAsia="Calibri"/>
          <w:sz w:val="22"/>
          <w:szCs w:val="22"/>
          <w:lang w:eastAsia="en-US"/>
        </w:rPr>
        <w:t>по</w:t>
      </w:r>
      <w:r w:rsidRPr="00DE2713">
        <w:rPr>
          <w:rFonts w:ascii="Times New Roman CYR" w:hAnsi="Times New Roman CYR" w:cs="Times New Roman CYR"/>
          <w:bCs/>
          <w:sz w:val="22"/>
          <w:szCs w:val="22"/>
        </w:rPr>
        <w:t xml:space="preserve"> </w:t>
      </w:r>
      <w:r w:rsidRPr="00DE2713">
        <w:rPr>
          <w:b/>
          <w:sz w:val="22"/>
          <w:szCs w:val="22"/>
        </w:rPr>
        <w:t>Лоту №</w:t>
      </w:r>
      <w:r w:rsidR="001264E0" w:rsidRPr="00DE2713">
        <w:rPr>
          <w:b/>
          <w:sz w:val="22"/>
          <w:szCs w:val="22"/>
        </w:rPr>
        <w:t>___</w:t>
      </w:r>
      <w:r w:rsidRPr="00DE2713">
        <w:rPr>
          <w:sz w:val="22"/>
          <w:szCs w:val="22"/>
        </w:rPr>
        <w:t xml:space="preserve">, начальная продажная цена которого составляет </w:t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</w:r>
      <w:r w:rsidR="001264E0" w:rsidRPr="00DE2713">
        <w:rPr>
          <w:sz w:val="22"/>
          <w:szCs w:val="22"/>
        </w:rPr>
        <w:softHyphen/>
        <w:t xml:space="preserve">_________ </w:t>
      </w:r>
      <w:r w:rsidRPr="00DE2713">
        <w:rPr>
          <w:sz w:val="22"/>
          <w:szCs w:val="22"/>
        </w:rPr>
        <w:t>руб. (</w:t>
      </w:r>
      <w:r w:rsidR="001264E0" w:rsidRPr="00DE2713">
        <w:rPr>
          <w:sz w:val="22"/>
          <w:szCs w:val="22"/>
        </w:rPr>
        <w:t>_______________ ) рублей</w:t>
      </w:r>
      <w:r w:rsidR="00077AD2" w:rsidRPr="00DE2713">
        <w:rPr>
          <w:sz w:val="22"/>
          <w:szCs w:val="22"/>
        </w:rPr>
        <w:t xml:space="preserve">,  назначенных для проведения </w:t>
      </w:r>
      <w:r w:rsidRPr="00DE2713">
        <w:rPr>
          <w:sz w:val="22"/>
          <w:szCs w:val="22"/>
        </w:rPr>
        <w:t>на э</w:t>
      </w:r>
      <w:r w:rsidRPr="00DE2713">
        <w:rPr>
          <w:bCs/>
          <w:sz w:val="22"/>
          <w:szCs w:val="22"/>
        </w:rPr>
        <w:t>лектронной площадке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 xml:space="preserve"> ООО "Электронная площадка "Вердиктъ"</w:t>
      </w:r>
      <w:r w:rsidRPr="00DE2713">
        <w:rPr>
          <w:bCs/>
          <w:sz w:val="22"/>
          <w:szCs w:val="22"/>
        </w:rPr>
        <w:t>, размещенной на сайте</w:t>
      </w:r>
      <w:proofErr w:type="gramEnd"/>
      <w:r w:rsidRPr="00DE2713">
        <w:rPr>
          <w:bCs/>
          <w:sz w:val="22"/>
          <w:szCs w:val="22"/>
        </w:rPr>
        <w:t xml:space="preserve"> </w:t>
      </w:r>
      <w:proofErr w:type="gramStart"/>
      <w:r w:rsidRPr="00DE2713">
        <w:rPr>
          <w:bCs/>
          <w:sz w:val="22"/>
          <w:szCs w:val="22"/>
        </w:rPr>
        <w:t>в сети</w:t>
      </w:r>
      <w:proofErr w:type="gramEnd"/>
      <w:r w:rsidRPr="00DE2713">
        <w:rPr>
          <w:bCs/>
          <w:sz w:val="22"/>
          <w:szCs w:val="22"/>
        </w:rPr>
        <w:t xml:space="preserve"> Интернет по адресу </w:t>
      </w:r>
      <w:r w:rsidRPr="00DE2713"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  <w:t>http://vertrades.ru/bankrupt/</w:t>
      </w:r>
      <w:r w:rsidRPr="00DE2713">
        <w:rPr>
          <w:sz w:val="22"/>
          <w:szCs w:val="22"/>
        </w:rPr>
        <w:t>, перечисля</w:t>
      </w:r>
      <w:r w:rsidR="00281B12" w:rsidRPr="00DE2713">
        <w:rPr>
          <w:sz w:val="22"/>
          <w:szCs w:val="22"/>
        </w:rPr>
        <w:t xml:space="preserve">ет денежные средства в размере </w:t>
      </w:r>
      <w:r w:rsidRPr="00DE2713">
        <w:rPr>
          <w:sz w:val="22"/>
          <w:szCs w:val="22"/>
        </w:rPr>
        <w:t>5 % от начальной цены Лота №</w:t>
      </w:r>
      <w:r w:rsidR="00281B12" w:rsidRPr="00DE2713">
        <w:rPr>
          <w:sz w:val="22"/>
          <w:szCs w:val="22"/>
        </w:rPr>
        <w:t>_____</w:t>
      </w:r>
      <w:r w:rsidRPr="00DE2713">
        <w:rPr>
          <w:b/>
          <w:sz w:val="22"/>
          <w:szCs w:val="22"/>
        </w:rPr>
        <w:t xml:space="preserve">, </w:t>
      </w:r>
      <w:r w:rsidRPr="00DE2713">
        <w:rPr>
          <w:sz w:val="22"/>
          <w:szCs w:val="22"/>
        </w:rPr>
        <w:t>что составляет</w:t>
      </w:r>
      <w:proofErr w:type="gramStart"/>
      <w:r w:rsidRPr="00DE2713">
        <w:rPr>
          <w:b/>
          <w:sz w:val="22"/>
          <w:szCs w:val="22"/>
        </w:rPr>
        <w:t xml:space="preserve"> </w:t>
      </w:r>
      <w:r w:rsidR="00281B12" w:rsidRPr="00DE2713">
        <w:rPr>
          <w:b/>
          <w:sz w:val="22"/>
          <w:szCs w:val="22"/>
        </w:rPr>
        <w:t>___________</w:t>
      </w:r>
      <w:r w:rsidRPr="00DE2713">
        <w:rPr>
          <w:sz w:val="22"/>
          <w:szCs w:val="22"/>
        </w:rPr>
        <w:t xml:space="preserve"> (</w:t>
      </w:r>
      <w:r w:rsidR="00281B12" w:rsidRPr="00DE2713">
        <w:rPr>
          <w:sz w:val="22"/>
          <w:szCs w:val="22"/>
        </w:rPr>
        <w:t>___________________</w:t>
      </w:r>
      <w:r w:rsidRPr="00DE2713">
        <w:rPr>
          <w:sz w:val="22"/>
          <w:szCs w:val="22"/>
        </w:rPr>
        <w:t xml:space="preserve">) </w:t>
      </w:r>
      <w:proofErr w:type="gramEnd"/>
      <w:r w:rsidRPr="00DE2713">
        <w:rPr>
          <w:sz w:val="22"/>
          <w:szCs w:val="22"/>
        </w:rPr>
        <w:t>рублей (далее - «Задаток»), а Организатор торгов принимает задаток по следующим реквизитам:</w:t>
      </w:r>
      <w:r w:rsidRPr="00DE2713">
        <w:rPr>
          <w:bCs/>
          <w:iCs/>
          <w:w w:val="110"/>
          <w:sz w:val="22"/>
          <w:szCs w:val="22"/>
        </w:rPr>
        <w:t xml:space="preserve"> </w:t>
      </w:r>
    </w:p>
    <w:p w:rsidR="00DE2713" w:rsidRPr="00DE2713" w:rsidRDefault="004A4AC3" w:rsidP="00DE2713">
      <w:pPr>
        <w:jc w:val="both"/>
        <w:rPr>
          <w:sz w:val="22"/>
          <w:szCs w:val="22"/>
        </w:rPr>
      </w:pPr>
      <w:r w:rsidRPr="004A4AC3">
        <w:rPr>
          <w:sz w:val="22"/>
          <w:szCs w:val="22"/>
        </w:rPr>
        <w:t xml:space="preserve">БАНК: </w:t>
      </w:r>
      <w:proofErr w:type="spellStart"/>
      <w:r w:rsidR="00DE2713" w:rsidRPr="00DE2713">
        <w:rPr>
          <w:sz w:val="22"/>
          <w:szCs w:val="22"/>
        </w:rPr>
        <w:t>Восточно-Сибирский</w:t>
      </w:r>
      <w:proofErr w:type="spellEnd"/>
      <w:r w:rsidR="00DE2713" w:rsidRPr="00DE2713">
        <w:rPr>
          <w:sz w:val="22"/>
          <w:szCs w:val="22"/>
        </w:rPr>
        <w:t xml:space="preserve"> фил</w:t>
      </w:r>
      <w:r w:rsidR="00DE2713">
        <w:rPr>
          <w:sz w:val="22"/>
          <w:szCs w:val="22"/>
        </w:rPr>
        <w:t xml:space="preserve">иал ПАО </w:t>
      </w:r>
      <w:proofErr w:type="spellStart"/>
      <w:r w:rsidR="00DE2713">
        <w:rPr>
          <w:sz w:val="22"/>
          <w:szCs w:val="22"/>
        </w:rPr>
        <w:t>Росбанк</w:t>
      </w:r>
      <w:proofErr w:type="spellEnd"/>
      <w:r w:rsidR="00DE2713">
        <w:rPr>
          <w:sz w:val="22"/>
          <w:szCs w:val="22"/>
        </w:rPr>
        <w:t xml:space="preserve">, г. Красноярск, </w:t>
      </w:r>
      <w:proofErr w:type="spellStart"/>
      <w:proofErr w:type="gramStart"/>
      <w:r w:rsidR="00DE2713" w:rsidRPr="00DE2713">
        <w:rPr>
          <w:sz w:val="22"/>
          <w:szCs w:val="22"/>
        </w:rPr>
        <w:t>р</w:t>
      </w:r>
      <w:proofErr w:type="spellEnd"/>
      <w:proofErr w:type="gramEnd"/>
      <w:r w:rsidR="00DE2713" w:rsidRPr="00DE2713">
        <w:rPr>
          <w:sz w:val="22"/>
          <w:szCs w:val="22"/>
        </w:rPr>
        <w:t>/с 40817810174800000327,</w:t>
      </w:r>
    </w:p>
    <w:p w:rsidR="00DE2713" w:rsidRDefault="00DE2713" w:rsidP="00DE2713">
      <w:pPr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DE2713">
        <w:rPr>
          <w:sz w:val="22"/>
          <w:szCs w:val="22"/>
        </w:rPr>
        <w:t>/с 30101810000000000388, БИК 040407388.  Получатель платежа - Гладкая Ульяна Валентиновна.</w:t>
      </w:r>
    </w:p>
    <w:p w:rsidR="0068653C" w:rsidRPr="0040170B" w:rsidRDefault="00373720" w:rsidP="0068653C">
      <w:pPr>
        <w:jc w:val="both"/>
        <w:rPr>
          <w:sz w:val="22"/>
          <w:szCs w:val="22"/>
        </w:rPr>
      </w:pPr>
      <w:r>
        <w:rPr>
          <w:sz w:val="22"/>
          <w:szCs w:val="22"/>
        </w:rPr>
        <w:t>Назначение</w:t>
      </w:r>
      <w:r w:rsidR="0068653C" w:rsidRPr="009D3DF4">
        <w:rPr>
          <w:sz w:val="22"/>
          <w:szCs w:val="22"/>
        </w:rPr>
        <w:t xml:space="preserve"> платежа: Задаток для участия </w:t>
      </w:r>
      <w:r w:rsidR="00281B12" w:rsidRPr="009D3DF4">
        <w:rPr>
          <w:sz w:val="22"/>
          <w:szCs w:val="22"/>
        </w:rPr>
        <w:t xml:space="preserve">в торгах по продаже имущества </w:t>
      </w:r>
      <w:r w:rsidR="00DE2713">
        <w:rPr>
          <w:rFonts w:eastAsia="Calibri"/>
          <w:sz w:val="22"/>
          <w:szCs w:val="22"/>
          <w:lang w:eastAsia="en-US"/>
        </w:rPr>
        <w:t>ЗАО «</w:t>
      </w:r>
      <w:proofErr w:type="spellStart"/>
      <w:r w:rsidR="00DE2713">
        <w:rPr>
          <w:rFonts w:eastAsia="Calibri"/>
          <w:sz w:val="22"/>
          <w:szCs w:val="22"/>
          <w:lang w:eastAsia="en-US"/>
        </w:rPr>
        <w:t>Алмазинвест</w:t>
      </w:r>
      <w:proofErr w:type="spellEnd"/>
      <w:r w:rsidR="00DE2713">
        <w:rPr>
          <w:rFonts w:eastAsia="Calibri"/>
          <w:sz w:val="22"/>
          <w:szCs w:val="22"/>
          <w:lang w:eastAsia="en-US"/>
        </w:rPr>
        <w:t>»</w:t>
      </w:r>
      <w:r w:rsidR="00DE2713">
        <w:rPr>
          <w:sz w:val="22"/>
          <w:szCs w:val="22"/>
        </w:rPr>
        <w:t xml:space="preserve"> </w:t>
      </w:r>
      <w:proofErr w:type="gramStart"/>
      <w:r w:rsidR="00281B12" w:rsidRPr="009D3DF4">
        <w:rPr>
          <w:sz w:val="22"/>
          <w:szCs w:val="22"/>
        </w:rPr>
        <w:t>по</w:t>
      </w:r>
      <w:proofErr w:type="gramEnd"/>
      <w:r w:rsidR="00281B12" w:rsidRPr="009D3DF4">
        <w:rPr>
          <w:sz w:val="22"/>
          <w:szCs w:val="22"/>
        </w:rPr>
        <w:t xml:space="preserve"> лоту № _____</w:t>
      </w:r>
      <w:r w:rsidR="0068653C" w:rsidRPr="009D3DF4">
        <w:rPr>
          <w:sz w:val="22"/>
          <w:szCs w:val="22"/>
        </w:rPr>
        <w:t>.</w:t>
      </w:r>
    </w:p>
    <w:p w:rsidR="0068653C" w:rsidRPr="009D3DF4" w:rsidRDefault="0068653C" w:rsidP="0068653C">
      <w:pPr>
        <w:numPr>
          <w:ilvl w:val="1"/>
          <w:numId w:val="1"/>
        </w:numPr>
        <w:tabs>
          <w:tab w:val="num" w:pos="851"/>
        </w:tabs>
        <w:ind w:left="0" w:firstLine="426"/>
        <w:jc w:val="both"/>
        <w:rPr>
          <w:sz w:val="22"/>
          <w:szCs w:val="22"/>
        </w:rPr>
      </w:pPr>
      <w:r w:rsidRPr="009D3DF4">
        <w:rPr>
          <w:sz w:val="22"/>
          <w:szCs w:val="22"/>
        </w:rPr>
        <w:t xml:space="preserve">Задаток вносится Претендентом в счет обеспечения исполнения обязательств Претендента по заключению договора купли-продажи в </w:t>
      </w:r>
      <w:proofErr w:type="gramStart"/>
      <w:r w:rsidRPr="009D3DF4">
        <w:rPr>
          <w:sz w:val="22"/>
          <w:szCs w:val="22"/>
        </w:rPr>
        <w:t>случае</w:t>
      </w:r>
      <w:proofErr w:type="gramEnd"/>
      <w:r w:rsidRPr="009D3DF4">
        <w:rPr>
          <w:sz w:val="22"/>
          <w:szCs w:val="22"/>
        </w:rPr>
        <w:t xml:space="preserve"> признания его победителем торгов, а также обязательств по оплате продаваемого на торгах Имущества.</w:t>
      </w:r>
    </w:p>
    <w:p w:rsidR="0068653C" w:rsidRPr="009D3DF4" w:rsidRDefault="0068653C" w:rsidP="0068653C">
      <w:pPr>
        <w:pStyle w:val="a3"/>
        <w:jc w:val="both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  <w:r w:rsidRPr="009D3DF4">
        <w:rPr>
          <w:sz w:val="22"/>
          <w:szCs w:val="22"/>
        </w:rPr>
        <w:t>2. Порядок внесения задатка</w:t>
      </w:r>
    </w:p>
    <w:p w:rsidR="0068653C" w:rsidRPr="009D3DF4" w:rsidRDefault="0068653C" w:rsidP="0068653C">
      <w:pPr>
        <w:pStyle w:val="a3"/>
        <w:outlineLvl w:val="0"/>
        <w:rPr>
          <w:sz w:val="22"/>
          <w:szCs w:val="22"/>
        </w:rPr>
      </w:pP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2.1. Задаток должен быть внесен Претендентом </w:t>
      </w:r>
      <w:proofErr w:type="gramStart"/>
      <w:r w:rsidRPr="009D3DF4">
        <w:rPr>
          <w:b w:val="0"/>
          <w:sz w:val="22"/>
          <w:szCs w:val="22"/>
        </w:rPr>
        <w:t>на</w:t>
      </w:r>
      <w:proofErr w:type="gramEnd"/>
      <w:r w:rsidRPr="009D3DF4">
        <w:rPr>
          <w:b w:val="0"/>
          <w:sz w:val="22"/>
          <w:szCs w:val="22"/>
        </w:rPr>
        <w:t xml:space="preserve"> </w:t>
      </w:r>
      <w:proofErr w:type="gramStart"/>
      <w:r w:rsidRPr="009D3DF4">
        <w:rPr>
          <w:b w:val="0"/>
          <w:sz w:val="22"/>
          <w:szCs w:val="22"/>
        </w:rPr>
        <w:t>указанный</w:t>
      </w:r>
      <w:proofErr w:type="gramEnd"/>
      <w:r w:rsidRPr="009D3DF4">
        <w:rPr>
          <w:b w:val="0"/>
          <w:sz w:val="22"/>
          <w:szCs w:val="22"/>
        </w:rPr>
        <w:t xml:space="preserve"> в п. 1.1 настоящего договора счет, не позднее даты окончания приёма заявок, указанной в сообщении о проведении торгов.</w:t>
      </w:r>
    </w:p>
    <w:p w:rsidR="0068653C" w:rsidRPr="009D3DF4" w:rsidRDefault="0068653C" w:rsidP="0068653C">
      <w:pPr>
        <w:ind w:firstLine="426"/>
        <w:jc w:val="both"/>
        <w:rPr>
          <w:rFonts w:eastAsia="Calibri"/>
          <w:sz w:val="22"/>
          <w:szCs w:val="22"/>
          <w:lang w:eastAsia="en-US"/>
        </w:rPr>
      </w:pPr>
      <w:r w:rsidRPr="009D3DF4">
        <w:rPr>
          <w:rFonts w:eastAsia="Calibri"/>
          <w:sz w:val="22"/>
          <w:szCs w:val="22"/>
          <w:lang w:eastAsia="en-US"/>
        </w:rPr>
        <w:t>Задаток считается уплаченным с момента зачисления средств на счет организатора торгов. Подтверждением поступления суммы задатка на счет является выписка с расчетного счета, предоставляемая Банком Организатору торгов.</w:t>
      </w:r>
    </w:p>
    <w:p w:rsidR="0068653C" w:rsidRPr="009D3DF4" w:rsidRDefault="0068653C" w:rsidP="0068653C">
      <w:pPr>
        <w:ind w:firstLine="426"/>
        <w:jc w:val="both"/>
        <w:rPr>
          <w:rFonts w:ascii="Times New Roman CYR" w:eastAsia="Calibri" w:hAnsi="Times New Roman CYR" w:cs="Times New Roman CYR"/>
          <w:bCs/>
          <w:sz w:val="22"/>
          <w:szCs w:val="22"/>
          <w:lang w:eastAsia="en-US"/>
        </w:rPr>
      </w:pPr>
      <w:r w:rsidRPr="009D3DF4">
        <w:rPr>
          <w:sz w:val="22"/>
          <w:szCs w:val="22"/>
        </w:rPr>
        <w:t>В случае не поступления суммы задатка в установленный срок обязательства Претендента по внесению задатка считаются не выполненными. В этом случае Претендент к участию в торгах не допускается.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Документом, подтверждающим внесение или невнесение Претендентом задатка, является выписка с указанного в п. 1.1 настоящего договора счета. 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rPr>
          <w:sz w:val="22"/>
          <w:szCs w:val="22"/>
        </w:rPr>
      </w:pPr>
      <w:r w:rsidRPr="009D3DF4">
        <w:rPr>
          <w:sz w:val="22"/>
          <w:szCs w:val="22"/>
        </w:rPr>
        <w:t>3. Порядок возврата и удержания задатка</w:t>
      </w:r>
    </w:p>
    <w:p w:rsidR="0068653C" w:rsidRPr="009D3DF4" w:rsidRDefault="0068653C" w:rsidP="0068653C">
      <w:pPr>
        <w:pStyle w:val="a3"/>
        <w:ind w:firstLine="426"/>
        <w:rPr>
          <w:b w:val="0"/>
          <w:sz w:val="22"/>
          <w:szCs w:val="22"/>
        </w:rPr>
      </w:pP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Задаток возвращается в случаях и в сроки, которые установлены пунктами 3.2 – 3.6 настоящего договора путем перечисления суммы внесенного задатка на указанный в разделе 5 счет Претендента.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lastRenderedPageBreak/>
        <w:t xml:space="preserve">В случае если Претендент не будет допущен к участию в торгах, Организатор торгов обязуется возвратить сумму внесенного Заявителем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 xml:space="preserve">дней </w:t>
      </w:r>
      <w:proofErr w:type="gramStart"/>
      <w:r w:rsidRPr="009D3DF4">
        <w:rPr>
          <w:b w:val="0"/>
          <w:sz w:val="22"/>
          <w:szCs w:val="22"/>
        </w:rPr>
        <w:t>с даты оформления</w:t>
      </w:r>
      <w:proofErr w:type="gramEnd"/>
      <w:r w:rsidRPr="009D3DF4">
        <w:rPr>
          <w:b w:val="0"/>
          <w:sz w:val="22"/>
          <w:szCs w:val="22"/>
        </w:rPr>
        <w:t xml:space="preserve"> Протокола об определении участников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 случае если Претендент участвовал в торгах, но не выиграл их, Организатор торгов обязуется возвратить сумму внесенного Претендентом задатка в течение 5 (пяти) </w:t>
      </w:r>
      <w:r w:rsidR="00B61ED4">
        <w:rPr>
          <w:b w:val="0"/>
          <w:sz w:val="22"/>
          <w:szCs w:val="22"/>
        </w:rPr>
        <w:t xml:space="preserve">рабочих </w:t>
      </w:r>
      <w:r w:rsidRPr="009D3DF4">
        <w:rPr>
          <w:b w:val="0"/>
          <w:sz w:val="22"/>
          <w:szCs w:val="22"/>
        </w:rPr>
        <w:t>дней со дня подписания Протокола о результатах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 случае отзыва Претендентом заявки на участие в торгах до момента приобретения им статуса участника торгов Организатор торгов обязуется возвратить сумму внесенного Претендентом задатка в течение 3 (трех) рабочих дней со дня поступления Организатору торгов от Претендента уведомления об отзыве заявки.</w:t>
      </w:r>
    </w:p>
    <w:p w:rsidR="0068653C" w:rsidRPr="009D3DF4" w:rsidRDefault="0068653C" w:rsidP="0068653C">
      <w:pPr>
        <w:pStyle w:val="a7"/>
        <w:numPr>
          <w:ilvl w:val="0"/>
          <w:numId w:val="2"/>
        </w:numPr>
        <w:tabs>
          <w:tab w:val="left" w:pos="851"/>
        </w:tabs>
        <w:ind w:left="0" w:firstLine="426"/>
        <w:rPr>
          <w:sz w:val="22"/>
          <w:szCs w:val="22"/>
        </w:rPr>
      </w:pPr>
      <w:r w:rsidRPr="009D3DF4">
        <w:rPr>
          <w:sz w:val="22"/>
          <w:szCs w:val="22"/>
        </w:rPr>
        <w:t>В случае отмены торгов по продаже Имущества Организатор торгов возвращает сумму внесенного Претендентом</w:t>
      </w:r>
      <w:r w:rsidRPr="009D3DF4">
        <w:rPr>
          <w:b/>
          <w:sz w:val="22"/>
          <w:szCs w:val="22"/>
        </w:rPr>
        <w:t xml:space="preserve"> </w:t>
      </w:r>
      <w:r w:rsidRPr="009D3DF4">
        <w:rPr>
          <w:sz w:val="22"/>
          <w:szCs w:val="22"/>
        </w:rPr>
        <w:t>задатка в течение 5 (пяти)</w:t>
      </w:r>
      <w:r w:rsidR="00B61ED4" w:rsidRPr="00B61ED4">
        <w:rPr>
          <w:b/>
          <w:sz w:val="22"/>
          <w:szCs w:val="22"/>
        </w:rPr>
        <w:t xml:space="preserve"> </w:t>
      </w:r>
      <w:r w:rsidR="00B61ED4" w:rsidRPr="00B61ED4">
        <w:rPr>
          <w:sz w:val="22"/>
          <w:szCs w:val="22"/>
        </w:rPr>
        <w:t>рабочих</w:t>
      </w:r>
      <w:r w:rsidRPr="009D3DF4">
        <w:rPr>
          <w:sz w:val="22"/>
          <w:szCs w:val="22"/>
        </w:rPr>
        <w:t xml:space="preserve"> дней со дня принятия решения об отмене торгов.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Внесенный задаток не возвращается в случае, если Претендент, признанный победителем торгов:</w:t>
      </w:r>
    </w:p>
    <w:p w:rsidR="0068653C" w:rsidRPr="009D3DF4" w:rsidRDefault="0068653C" w:rsidP="0068653C">
      <w:pPr>
        <w:pStyle w:val="a5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- уклонится от подписания договора купли-продажи, в установленный срок; </w:t>
      </w:r>
    </w:p>
    <w:p w:rsidR="0068653C" w:rsidRPr="009D3DF4" w:rsidRDefault="0068653C" w:rsidP="0068653C">
      <w:pPr>
        <w:pStyle w:val="a3"/>
        <w:tabs>
          <w:tab w:val="left" w:pos="851"/>
        </w:tabs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- уклонится от оплаты продаваемого на торгах Имущества в срок, установленный подписанным Договором купли-продажи.</w:t>
      </w:r>
    </w:p>
    <w:p w:rsidR="0068653C" w:rsidRPr="009D3DF4" w:rsidRDefault="0068653C" w:rsidP="0068653C">
      <w:pPr>
        <w:pStyle w:val="a3"/>
        <w:numPr>
          <w:ilvl w:val="0"/>
          <w:numId w:val="2"/>
        </w:numPr>
        <w:tabs>
          <w:tab w:val="left" w:pos="851"/>
        </w:tabs>
        <w:ind w:left="0"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Внесенный Претендентом Задаток засчитывается в счет оплаты приобретаемого на торгах Имущества при подписании в установленном порядке договора купли-продажи Имущества. </w:t>
      </w:r>
    </w:p>
    <w:p w:rsidR="0068653C" w:rsidRPr="009D3DF4" w:rsidRDefault="0068653C" w:rsidP="0068653C">
      <w:pPr>
        <w:pStyle w:val="a3"/>
        <w:ind w:firstLine="567"/>
        <w:rPr>
          <w:sz w:val="22"/>
          <w:szCs w:val="22"/>
        </w:rPr>
      </w:pPr>
      <w:r w:rsidRPr="009D3DF4">
        <w:rPr>
          <w:sz w:val="22"/>
          <w:szCs w:val="22"/>
        </w:rPr>
        <w:t>4. Срок действия настоящего договора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переговоров, они разрешаются в суде в установленном порядке.</w:t>
      </w:r>
    </w:p>
    <w:p w:rsidR="0068653C" w:rsidRPr="009D3DF4" w:rsidRDefault="0068653C" w:rsidP="0068653C">
      <w:pPr>
        <w:pStyle w:val="a3"/>
        <w:ind w:firstLine="426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68653C" w:rsidRPr="009D3DF4" w:rsidRDefault="0068653C" w:rsidP="0068653C">
      <w:pPr>
        <w:pStyle w:val="a3"/>
        <w:ind w:firstLine="567"/>
        <w:jc w:val="both"/>
        <w:rPr>
          <w:b w:val="0"/>
          <w:sz w:val="22"/>
          <w:szCs w:val="22"/>
        </w:rPr>
      </w:pPr>
    </w:p>
    <w:p w:rsidR="0068653C" w:rsidRDefault="0068653C" w:rsidP="0068653C">
      <w:pPr>
        <w:jc w:val="center"/>
        <w:outlineLvl w:val="0"/>
        <w:rPr>
          <w:b/>
          <w:sz w:val="22"/>
          <w:szCs w:val="22"/>
        </w:rPr>
      </w:pPr>
      <w:r w:rsidRPr="009D3DF4">
        <w:rPr>
          <w:b/>
          <w:sz w:val="22"/>
          <w:szCs w:val="22"/>
        </w:rPr>
        <w:t>5 . Реквизиты Сторон</w:t>
      </w:r>
    </w:p>
    <w:p w:rsidR="004A4AC3" w:rsidRDefault="004A4AC3" w:rsidP="0068653C">
      <w:pPr>
        <w:jc w:val="center"/>
        <w:outlineLvl w:val="0"/>
        <w:rPr>
          <w:b/>
          <w:sz w:val="22"/>
          <w:szCs w:val="22"/>
        </w:rPr>
      </w:pPr>
    </w:p>
    <w:p w:rsidR="004A4AC3" w:rsidRPr="009D3DF4" w:rsidRDefault="004A4AC3" w:rsidP="0068653C">
      <w:pPr>
        <w:jc w:val="center"/>
        <w:outlineLvl w:val="0"/>
        <w:rPr>
          <w:b/>
          <w:sz w:val="22"/>
          <w:szCs w:val="22"/>
        </w:rPr>
      </w:pPr>
    </w:p>
    <w:tbl>
      <w:tblPr>
        <w:tblW w:w="9645" w:type="dxa"/>
        <w:tblInd w:w="392" w:type="dxa"/>
        <w:tblLayout w:type="fixed"/>
        <w:tblLook w:val="04A0"/>
      </w:tblPr>
      <w:tblGrid>
        <w:gridCol w:w="5106"/>
        <w:gridCol w:w="4539"/>
      </w:tblGrid>
      <w:tr w:rsidR="0068653C" w:rsidRPr="009D3DF4" w:rsidTr="009D3DF4">
        <w:trPr>
          <w:trHeight w:val="3074"/>
        </w:trPr>
        <w:tc>
          <w:tcPr>
            <w:tcW w:w="5103" w:type="dxa"/>
          </w:tcPr>
          <w:p w:rsidR="0068653C" w:rsidRPr="009D3DF4" w:rsidRDefault="0068653C" w:rsidP="004A4AC3">
            <w:pPr>
              <w:pStyle w:val="2"/>
              <w:tabs>
                <w:tab w:val="left" w:pos="163"/>
              </w:tabs>
              <w:ind w:left="-1243"/>
              <w:jc w:val="center"/>
              <w:rPr>
                <w:i w:val="0"/>
                <w:sz w:val="22"/>
                <w:szCs w:val="22"/>
              </w:rPr>
            </w:pPr>
            <w:r w:rsidRPr="004A4AC3">
              <w:rPr>
                <w:sz w:val="22"/>
                <w:szCs w:val="22"/>
              </w:rPr>
              <w:t xml:space="preserve">               </w:t>
            </w:r>
            <w:r w:rsidRPr="004A4AC3">
              <w:rPr>
                <w:i w:val="0"/>
                <w:sz w:val="22"/>
                <w:szCs w:val="22"/>
              </w:rPr>
              <w:t>О</w:t>
            </w:r>
            <w:r w:rsidRPr="009D3DF4">
              <w:rPr>
                <w:i w:val="0"/>
                <w:sz w:val="22"/>
                <w:szCs w:val="22"/>
              </w:rPr>
              <w:t>рганизатор торгов</w:t>
            </w:r>
          </w:p>
          <w:p w:rsidR="0068653C" w:rsidRPr="009D3DF4" w:rsidRDefault="0068653C">
            <w:pPr>
              <w:tabs>
                <w:tab w:val="left" w:pos="163"/>
              </w:tabs>
              <w:rPr>
                <w:sz w:val="22"/>
                <w:szCs w:val="22"/>
              </w:rPr>
            </w:pPr>
          </w:p>
          <w:p w:rsidR="001E4856" w:rsidRPr="001E4856" w:rsidRDefault="001E4856" w:rsidP="001E4856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1E4856">
              <w:rPr>
                <w:sz w:val="22"/>
                <w:szCs w:val="22"/>
              </w:rPr>
              <w:t>ЗАО «</w:t>
            </w:r>
            <w:proofErr w:type="spellStart"/>
            <w:r w:rsidRPr="001E4856">
              <w:rPr>
                <w:sz w:val="22"/>
                <w:szCs w:val="22"/>
              </w:rPr>
              <w:t>Алмазинвест</w:t>
            </w:r>
            <w:proofErr w:type="spellEnd"/>
            <w:r w:rsidRPr="001E4856">
              <w:rPr>
                <w:sz w:val="22"/>
                <w:szCs w:val="22"/>
              </w:rPr>
              <w:t xml:space="preserve">» </w:t>
            </w:r>
          </w:p>
          <w:p w:rsidR="001E4856" w:rsidRPr="001E4856" w:rsidRDefault="001E4856" w:rsidP="001E4856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r w:rsidRPr="001E4856">
              <w:rPr>
                <w:sz w:val="22"/>
                <w:szCs w:val="22"/>
              </w:rPr>
              <w:t xml:space="preserve">ОГРН 1075504002925   ИНН 5504124597, </w:t>
            </w:r>
          </w:p>
          <w:p w:rsidR="001E4856" w:rsidRPr="001E4856" w:rsidRDefault="001E4856" w:rsidP="001E4856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  <w:proofErr w:type="gramStart"/>
            <w:r w:rsidRPr="001E4856">
              <w:rPr>
                <w:sz w:val="22"/>
                <w:szCs w:val="22"/>
              </w:rPr>
              <w:t>место нахождение: 644011, г. Омск, Омская область, ул. 3-я Енисейская, д. 32, корп. 3</w:t>
            </w:r>
            <w:proofErr w:type="gramEnd"/>
          </w:p>
          <w:p w:rsidR="001E4856" w:rsidRPr="001E4856" w:rsidRDefault="001E4856" w:rsidP="001E4856">
            <w:pPr>
              <w:tabs>
                <w:tab w:val="left" w:pos="163"/>
              </w:tabs>
              <w:jc w:val="both"/>
              <w:rPr>
                <w:sz w:val="22"/>
                <w:szCs w:val="22"/>
              </w:rPr>
            </w:pPr>
          </w:p>
          <w:p w:rsidR="0040170B" w:rsidRPr="009D3DF4" w:rsidRDefault="0040170B" w:rsidP="00B61ED4">
            <w:pPr>
              <w:tabs>
                <w:tab w:val="left" w:pos="163"/>
              </w:tabs>
              <w:jc w:val="both"/>
            </w:pP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Конкурсный управляющий</w:t>
            </w:r>
          </w:p>
          <w:p w:rsidR="00B61ED4" w:rsidRPr="009C36E3" w:rsidRDefault="00B61ED4" w:rsidP="00B61ED4">
            <w:r w:rsidRPr="009C36E3">
              <w:rPr>
                <w:sz w:val="22"/>
                <w:szCs w:val="22"/>
              </w:rPr>
              <w:t>_________________/У.В. Гладкая/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iCs/>
                <w:sz w:val="22"/>
                <w:szCs w:val="22"/>
              </w:rPr>
              <w:t>м.п.</w:t>
            </w:r>
          </w:p>
          <w:p w:rsidR="0068653C" w:rsidRPr="009D3DF4" w:rsidRDefault="0068653C">
            <w:pPr>
              <w:pStyle w:val="a3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4536" w:type="dxa"/>
          </w:tcPr>
          <w:p w:rsidR="0068653C" w:rsidRPr="009D3DF4" w:rsidRDefault="0068653C">
            <w:pPr>
              <w:pStyle w:val="a3"/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Претендент</w:t>
            </w:r>
          </w:p>
          <w:p w:rsidR="0068653C" w:rsidRPr="009D3DF4" w:rsidRDefault="0068653C">
            <w:pPr>
              <w:pStyle w:val="a3"/>
              <w:rPr>
                <w:i/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68653C" w:rsidRPr="009D3DF4" w:rsidRDefault="0068653C">
            <w:pPr>
              <w:rPr>
                <w:sz w:val="22"/>
                <w:szCs w:val="22"/>
              </w:rPr>
            </w:pPr>
          </w:p>
          <w:p w:rsidR="0068653C" w:rsidRPr="009D3DF4" w:rsidRDefault="0068653C">
            <w:pPr>
              <w:rPr>
                <w:sz w:val="22"/>
                <w:szCs w:val="22"/>
              </w:rPr>
            </w:pPr>
            <w:r w:rsidRPr="009D3DF4">
              <w:rPr>
                <w:sz w:val="22"/>
                <w:szCs w:val="22"/>
              </w:rPr>
              <w:t xml:space="preserve"> _______________/ _____________ /</w:t>
            </w:r>
          </w:p>
          <w:p w:rsidR="0068653C" w:rsidRPr="009D3DF4" w:rsidRDefault="0068653C">
            <w:pPr>
              <w:pStyle w:val="a3"/>
              <w:jc w:val="left"/>
              <w:rPr>
                <w:i/>
                <w:sz w:val="22"/>
                <w:szCs w:val="22"/>
                <w:highlight w:val="yellow"/>
              </w:rPr>
            </w:pPr>
          </w:p>
        </w:tc>
      </w:tr>
    </w:tbl>
    <w:p w:rsidR="0068653C" w:rsidRPr="009D3DF4" w:rsidRDefault="0068653C" w:rsidP="0068653C">
      <w:pPr>
        <w:pStyle w:val="a3"/>
        <w:ind w:right="-2"/>
        <w:jc w:val="both"/>
        <w:rPr>
          <w:b w:val="0"/>
          <w:sz w:val="22"/>
          <w:szCs w:val="22"/>
        </w:rPr>
      </w:pPr>
      <w:r w:rsidRPr="009D3DF4">
        <w:rPr>
          <w:b w:val="0"/>
          <w:sz w:val="22"/>
          <w:szCs w:val="22"/>
        </w:rPr>
        <w:t xml:space="preserve">          </w:t>
      </w:r>
    </w:p>
    <w:p w:rsidR="0059175B" w:rsidRPr="009D3DF4" w:rsidRDefault="0059175B">
      <w:pPr>
        <w:rPr>
          <w:sz w:val="22"/>
          <w:szCs w:val="22"/>
        </w:rPr>
      </w:pPr>
    </w:p>
    <w:sectPr w:rsidR="0059175B" w:rsidRPr="009D3DF4" w:rsidSect="00591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8009E"/>
    <w:multiLevelType w:val="multilevel"/>
    <w:tmpl w:val="98CC39B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125"/>
        </w:tabs>
        <w:ind w:left="1125" w:hanging="765"/>
      </w:pPr>
    </w:lvl>
    <w:lvl w:ilvl="2">
      <w:start w:val="1"/>
      <w:numFmt w:val="decimal"/>
      <w:lvlText w:val="%1.%2.%3."/>
      <w:lvlJc w:val="left"/>
      <w:pPr>
        <w:tabs>
          <w:tab w:val="num" w:pos="1485"/>
        </w:tabs>
        <w:ind w:left="1485" w:hanging="765"/>
      </w:pPr>
    </w:lvl>
    <w:lvl w:ilvl="3">
      <w:start w:val="1"/>
      <w:numFmt w:val="decimal"/>
      <w:lvlText w:val="%1.%2.%3.%4."/>
      <w:lvlJc w:val="left"/>
      <w:pPr>
        <w:tabs>
          <w:tab w:val="num" w:pos="1845"/>
        </w:tabs>
        <w:ind w:left="1845" w:hanging="765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6B626CC0"/>
    <w:multiLevelType w:val="hybridMultilevel"/>
    <w:tmpl w:val="874E4D00"/>
    <w:lvl w:ilvl="0" w:tplc="9F2CE078">
      <w:start w:val="1"/>
      <w:numFmt w:val="decimal"/>
      <w:lvlText w:val="3.%1 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53C"/>
    <w:rsid w:val="000266E4"/>
    <w:rsid w:val="00077AD2"/>
    <w:rsid w:val="00101F50"/>
    <w:rsid w:val="001264E0"/>
    <w:rsid w:val="0019558E"/>
    <w:rsid w:val="001A510C"/>
    <w:rsid w:val="001E4856"/>
    <w:rsid w:val="002359FD"/>
    <w:rsid w:val="00256F30"/>
    <w:rsid w:val="00281B12"/>
    <w:rsid w:val="00323CE4"/>
    <w:rsid w:val="00373720"/>
    <w:rsid w:val="003A7B6D"/>
    <w:rsid w:val="0040170B"/>
    <w:rsid w:val="00472D72"/>
    <w:rsid w:val="004A4AC3"/>
    <w:rsid w:val="004A533F"/>
    <w:rsid w:val="005514E9"/>
    <w:rsid w:val="0059175B"/>
    <w:rsid w:val="00620558"/>
    <w:rsid w:val="006733C2"/>
    <w:rsid w:val="0068653C"/>
    <w:rsid w:val="006A433F"/>
    <w:rsid w:val="00943A4E"/>
    <w:rsid w:val="009663A9"/>
    <w:rsid w:val="009C5D59"/>
    <w:rsid w:val="009D3DF4"/>
    <w:rsid w:val="00A673CC"/>
    <w:rsid w:val="00AA3FE9"/>
    <w:rsid w:val="00B13EFD"/>
    <w:rsid w:val="00B61ED4"/>
    <w:rsid w:val="00B83978"/>
    <w:rsid w:val="00BF0708"/>
    <w:rsid w:val="00C93D2B"/>
    <w:rsid w:val="00D67702"/>
    <w:rsid w:val="00DE2713"/>
    <w:rsid w:val="00E01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5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8653C"/>
    <w:pPr>
      <w:keepNext/>
      <w:jc w:val="both"/>
      <w:outlineLvl w:val="1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8653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68653C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865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8653C"/>
    <w:pPr>
      <w:jc w:val="center"/>
    </w:pPr>
    <w:rPr>
      <w:b/>
      <w:sz w:val="24"/>
    </w:rPr>
  </w:style>
  <w:style w:type="character" w:customStyle="1" w:styleId="a6">
    <w:name w:val="Основной текст Знак"/>
    <w:basedOn w:val="a0"/>
    <w:link w:val="a5"/>
    <w:semiHidden/>
    <w:rsid w:val="0068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unhideWhenUsed/>
    <w:rsid w:val="0068653C"/>
    <w:pPr>
      <w:ind w:firstLine="567"/>
      <w:jc w:val="both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semiHidden/>
    <w:rsid w:val="0068653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Document Map"/>
    <w:basedOn w:val="a"/>
    <w:link w:val="aa"/>
    <w:uiPriority w:val="99"/>
    <w:semiHidden/>
    <w:unhideWhenUsed/>
    <w:rsid w:val="00B61ED4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B61E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0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Arut</cp:lastModifiedBy>
  <cp:revision>8</cp:revision>
  <dcterms:created xsi:type="dcterms:W3CDTF">2015-09-04T04:44:00Z</dcterms:created>
  <dcterms:modified xsi:type="dcterms:W3CDTF">2016-01-18T10:58:00Z</dcterms:modified>
</cp:coreProperties>
</file>