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43A4E">
        <w:rPr>
          <w:b w:val="0"/>
          <w:sz w:val="22"/>
          <w:szCs w:val="22"/>
        </w:rPr>
        <w:t>5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4D4D64" w:rsidRPr="004D4D64">
        <w:rPr>
          <w:rFonts w:eastAsia="Calibri"/>
          <w:sz w:val="22"/>
          <w:szCs w:val="22"/>
          <w:lang w:eastAsia="en-US"/>
        </w:rPr>
        <w:t>ОАО «</w:t>
      </w:r>
      <w:proofErr w:type="spellStart"/>
      <w:r w:rsidR="004D4D64" w:rsidRPr="004D4D64">
        <w:rPr>
          <w:rFonts w:eastAsia="Calibri"/>
          <w:sz w:val="22"/>
          <w:szCs w:val="22"/>
          <w:lang w:eastAsia="en-US"/>
        </w:rPr>
        <w:t>Леспром-Томск</w:t>
      </w:r>
      <w:proofErr w:type="spellEnd"/>
      <w:r w:rsidR="004D4D64" w:rsidRPr="004D4D64">
        <w:rPr>
          <w:rFonts w:eastAsia="Calibri"/>
          <w:sz w:val="22"/>
          <w:szCs w:val="22"/>
          <w:lang w:eastAsia="en-US"/>
        </w:rPr>
        <w:t>» (ИНН 7012000382, ОГРН 1027002955715</w:t>
      </w:r>
      <w:r w:rsidR="004D4D64">
        <w:rPr>
          <w:rFonts w:eastAsia="Calibri"/>
          <w:sz w:val="22"/>
          <w:szCs w:val="22"/>
          <w:lang w:eastAsia="en-US"/>
        </w:rPr>
        <w:t>)</w:t>
      </w:r>
      <w:r w:rsidR="004D4D64" w:rsidRPr="004D4D64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43A4E">
        <w:rPr>
          <w:rFonts w:eastAsia="Calibri"/>
          <w:sz w:val="22"/>
          <w:szCs w:val="22"/>
          <w:lang w:eastAsia="en-US"/>
        </w:rPr>
        <w:t>ая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решения Арбитражного суда Томской области </w:t>
      </w:r>
      <w:r w:rsidR="004D4D64" w:rsidRPr="004D4D64">
        <w:rPr>
          <w:rFonts w:eastAsia="Calibri"/>
          <w:sz w:val="22"/>
          <w:szCs w:val="22"/>
          <w:lang w:eastAsia="en-US"/>
        </w:rPr>
        <w:t>по делу А67-3036/2014 от  “18” июня 2014,</w:t>
      </w:r>
      <w:r w:rsidR="004D4D64">
        <w:rPr>
          <w:rFonts w:eastAsia="Calibri"/>
          <w:sz w:val="22"/>
          <w:szCs w:val="22"/>
          <w:lang w:eastAsia="en-US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proofErr w:type="gramEnd"/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4D4D64" w:rsidRDefault="0068653C" w:rsidP="004D4D64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</w:t>
      </w:r>
      <w:r w:rsidR="004D4D64">
        <w:rPr>
          <w:rFonts w:ascii="Times New Roman CYR" w:hAnsi="Times New Roman CYR" w:cs="Times New Roman CYR"/>
          <w:bCs/>
          <w:sz w:val="22"/>
          <w:szCs w:val="22"/>
        </w:rPr>
        <w:t>публичного предложения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в электронной форме по продаже имущества </w:t>
      </w:r>
      <w:r w:rsidR="001264E0" w:rsidRPr="009D3DF4">
        <w:rPr>
          <w:rFonts w:ascii="Times New Roman CYR" w:hAnsi="Times New Roman CYR" w:cs="Times New Roman CYR"/>
          <w:bCs/>
          <w:sz w:val="22"/>
          <w:szCs w:val="22"/>
        </w:rPr>
        <w:t>открытого акционерного общества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4D4D64" w:rsidRPr="004D4D64">
        <w:rPr>
          <w:rFonts w:ascii="Times New Roman CYR" w:hAnsi="Times New Roman CYR" w:cs="Times New Roman CYR"/>
          <w:bCs/>
          <w:sz w:val="22"/>
          <w:szCs w:val="22"/>
        </w:rPr>
        <w:t>«</w:t>
      </w:r>
      <w:proofErr w:type="spellStart"/>
      <w:r w:rsidR="004D4D64" w:rsidRPr="004D4D64">
        <w:rPr>
          <w:rFonts w:ascii="Times New Roman CYR" w:hAnsi="Times New Roman CYR" w:cs="Times New Roman CYR"/>
          <w:bCs/>
          <w:sz w:val="22"/>
          <w:szCs w:val="22"/>
        </w:rPr>
        <w:t>Леспром-Томск</w:t>
      </w:r>
      <w:proofErr w:type="spellEnd"/>
      <w:r w:rsidR="004D4D64" w:rsidRPr="004D4D64">
        <w:rPr>
          <w:rFonts w:ascii="Times New Roman CYR" w:hAnsi="Times New Roman CYR" w:cs="Times New Roman CYR"/>
          <w:bCs/>
          <w:sz w:val="22"/>
          <w:szCs w:val="22"/>
        </w:rPr>
        <w:t>» (ИНН 7012000382, ОГРН 1027002955715, адрес Должника: 636942, Томская область, Первомайский район, с. Комсомольск, ул. Железнодорожная, 40)</w:t>
      </w:r>
      <w:r w:rsidR="004D4D64">
        <w:rPr>
          <w:sz w:val="22"/>
          <w:szCs w:val="22"/>
        </w:rPr>
        <w:t xml:space="preserve"> </w:t>
      </w:r>
      <w:r w:rsidRPr="004D4D64">
        <w:rPr>
          <w:rFonts w:eastAsia="Calibri"/>
          <w:sz w:val="22"/>
          <w:szCs w:val="22"/>
          <w:lang w:eastAsia="en-US"/>
        </w:rPr>
        <w:t>по</w:t>
      </w:r>
      <w:r w:rsidRPr="004D4D6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4D4D64">
        <w:rPr>
          <w:b/>
          <w:sz w:val="22"/>
          <w:szCs w:val="22"/>
        </w:rPr>
        <w:t>Лоту №</w:t>
      </w:r>
      <w:r w:rsidR="001264E0" w:rsidRPr="004D4D64">
        <w:rPr>
          <w:b/>
          <w:sz w:val="22"/>
          <w:szCs w:val="22"/>
        </w:rPr>
        <w:t>___</w:t>
      </w:r>
      <w:r w:rsidRPr="004D4D6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4D4D64">
        <w:rPr>
          <w:sz w:val="22"/>
          <w:szCs w:val="22"/>
        </w:rPr>
        <w:softHyphen/>
      </w:r>
      <w:r w:rsidR="001264E0" w:rsidRPr="004D4D64">
        <w:rPr>
          <w:sz w:val="22"/>
          <w:szCs w:val="22"/>
        </w:rPr>
        <w:softHyphen/>
      </w:r>
      <w:r w:rsidR="001264E0" w:rsidRPr="004D4D64">
        <w:rPr>
          <w:sz w:val="22"/>
          <w:szCs w:val="22"/>
        </w:rPr>
        <w:softHyphen/>
      </w:r>
      <w:r w:rsidR="001264E0" w:rsidRPr="004D4D64">
        <w:rPr>
          <w:sz w:val="22"/>
          <w:szCs w:val="22"/>
        </w:rPr>
        <w:softHyphen/>
      </w:r>
      <w:r w:rsidR="001264E0" w:rsidRPr="004D4D64">
        <w:rPr>
          <w:sz w:val="22"/>
          <w:szCs w:val="22"/>
        </w:rPr>
        <w:softHyphen/>
      </w:r>
      <w:r w:rsidR="001264E0" w:rsidRPr="004D4D64">
        <w:rPr>
          <w:sz w:val="22"/>
          <w:szCs w:val="22"/>
        </w:rPr>
        <w:softHyphen/>
        <w:t xml:space="preserve">_________ </w:t>
      </w:r>
      <w:r w:rsidRPr="004D4D64">
        <w:rPr>
          <w:sz w:val="22"/>
          <w:szCs w:val="22"/>
        </w:rPr>
        <w:t>руб. (</w:t>
      </w:r>
      <w:r w:rsidR="001264E0" w:rsidRPr="004D4D64">
        <w:rPr>
          <w:sz w:val="22"/>
          <w:szCs w:val="22"/>
        </w:rPr>
        <w:t>_______________ ) рублей</w:t>
      </w:r>
      <w:r w:rsidR="00281B12" w:rsidRPr="004D4D64">
        <w:rPr>
          <w:sz w:val="22"/>
          <w:szCs w:val="22"/>
        </w:rPr>
        <w:t xml:space="preserve">, </w:t>
      </w:r>
      <w:r w:rsidR="00B14F3E">
        <w:rPr>
          <w:sz w:val="22"/>
          <w:szCs w:val="22"/>
        </w:rPr>
        <w:t xml:space="preserve"> дата начала подачи </w:t>
      </w:r>
      <w:proofErr w:type="gramStart"/>
      <w:r w:rsidR="00B14F3E">
        <w:rPr>
          <w:sz w:val="22"/>
          <w:szCs w:val="22"/>
        </w:rPr>
        <w:t>заявок</w:t>
      </w:r>
      <w:proofErr w:type="gramEnd"/>
      <w:r w:rsidR="00B14F3E">
        <w:rPr>
          <w:sz w:val="22"/>
          <w:szCs w:val="22"/>
        </w:rPr>
        <w:t xml:space="preserve"> по которым назначена на </w:t>
      </w:r>
      <w:r w:rsidR="00773E5F">
        <w:rPr>
          <w:sz w:val="22"/>
          <w:szCs w:val="22"/>
        </w:rPr>
        <w:t>26</w:t>
      </w:r>
      <w:r w:rsidR="004E7575">
        <w:rPr>
          <w:sz w:val="22"/>
          <w:szCs w:val="22"/>
        </w:rPr>
        <w:t xml:space="preserve"> октября </w:t>
      </w:r>
      <w:r w:rsidR="00281B12" w:rsidRPr="004D4D64">
        <w:rPr>
          <w:sz w:val="22"/>
          <w:szCs w:val="22"/>
        </w:rPr>
        <w:t xml:space="preserve"> 2015 г. на 09 час. 00 мин. </w:t>
      </w:r>
      <w:r w:rsidRPr="004D4D64">
        <w:rPr>
          <w:sz w:val="22"/>
          <w:szCs w:val="22"/>
        </w:rPr>
        <w:t xml:space="preserve"> на э</w:t>
      </w:r>
      <w:r w:rsidRPr="004D4D64">
        <w:rPr>
          <w:bCs/>
          <w:sz w:val="22"/>
          <w:szCs w:val="22"/>
        </w:rPr>
        <w:t>лектронной площадке</w:t>
      </w:r>
      <w:r w:rsidRPr="004D4D6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4D4D6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4D4D6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4D4D64">
        <w:rPr>
          <w:sz w:val="22"/>
          <w:szCs w:val="22"/>
        </w:rPr>
        <w:t>, перечисля</w:t>
      </w:r>
      <w:r w:rsidR="00281B12" w:rsidRPr="004D4D64">
        <w:rPr>
          <w:sz w:val="22"/>
          <w:szCs w:val="22"/>
        </w:rPr>
        <w:t xml:space="preserve">ет денежные средства в размере </w:t>
      </w:r>
      <w:r w:rsidRPr="004D4D64">
        <w:rPr>
          <w:sz w:val="22"/>
          <w:szCs w:val="22"/>
        </w:rPr>
        <w:t>5 % от начальной цены Лота №</w:t>
      </w:r>
      <w:r w:rsidR="00281B12" w:rsidRPr="004D4D64">
        <w:rPr>
          <w:sz w:val="22"/>
          <w:szCs w:val="22"/>
        </w:rPr>
        <w:t>_____</w:t>
      </w:r>
      <w:r w:rsidRPr="004D4D64">
        <w:rPr>
          <w:b/>
          <w:sz w:val="22"/>
          <w:szCs w:val="22"/>
        </w:rPr>
        <w:t xml:space="preserve">, </w:t>
      </w:r>
      <w:r w:rsidRPr="004D4D64">
        <w:rPr>
          <w:sz w:val="22"/>
          <w:szCs w:val="22"/>
        </w:rPr>
        <w:t>что составляет</w:t>
      </w:r>
      <w:proofErr w:type="gramStart"/>
      <w:r w:rsidRPr="004D4D64">
        <w:rPr>
          <w:b/>
          <w:sz w:val="22"/>
          <w:szCs w:val="22"/>
        </w:rPr>
        <w:t xml:space="preserve"> </w:t>
      </w:r>
      <w:r w:rsidR="00281B12" w:rsidRPr="004D4D64">
        <w:rPr>
          <w:b/>
          <w:sz w:val="22"/>
          <w:szCs w:val="22"/>
        </w:rPr>
        <w:t>___________</w:t>
      </w:r>
      <w:r w:rsidRPr="004D4D64">
        <w:rPr>
          <w:sz w:val="22"/>
          <w:szCs w:val="22"/>
        </w:rPr>
        <w:t xml:space="preserve"> (</w:t>
      </w:r>
      <w:r w:rsidR="00281B12" w:rsidRPr="004D4D64">
        <w:rPr>
          <w:sz w:val="22"/>
          <w:szCs w:val="22"/>
        </w:rPr>
        <w:t>___________________</w:t>
      </w:r>
      <w:r w:rsidRPr="004D4D64">
        <w:rPr>
          <w:sz w:val="22"/>
          <w:szCs w:val="22"/>
        </w:rPr>
        <w:t xml:space="preserve">) </w:t>
      </w:r>
      <w:proofErr w:type="gramEnd"/>
      <w:r w:rsidRPr="004D4D64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4D4D64">
        <w:rPr>
          <w:bCs/>
          <w:iCs/>
          <w:w w:val="110"/>
          <w:sz w:val="22"/>
          <w:szCs w:val="22"/>
        </w:rPr>
        <w:t xml:space="preserve"> </w:t>
      </w:r>
    </w:p>
    <w:p w:rsidR="004D4D64" w:rsidRDefault="004D4D64" w:rsidP="0068653C">
      <w:pPr>
        <w:jc w:val="both"/>
        <w:rPr>
          <w:sz w:val="22"/>
          <w:szCs w:val="22"/>
        </w:rPr>
      </w:pPr>
      <w:proofErr w:type="gramStart"/>
      <w:r w:rsidRPr="004D4D64">
        <w:rPr>
          <w:sz w:val="22"/>
          <w:szCs w:val="22"/>
        </w:rPr>
        <w:t>Получатель ОАО «</w:t>
      </w:r>
      <w:proofErr w:type="spellStart"/>
      <w:r w:rsidRPr="004D4D64">
        <w:rPr>
          <w:sz w:val="22"/>
          <w:szCs w:val="22"/>
        </w:rPr>
        <w:t>Леспром-Томск</w:t>
      </w:r>
      <w:proofErr w:type="spellEnd"/>
      <w:r w:rsidRPr="004D4D64">
        <w:rPr>
          <w:sz w:val="22"/>
          <w:szCs w:val="22"/>
        </w:rPr>
        <w:t>» (ИНН: 7012000382), расчетный/счет: 40702810707590005035, в ТФ ОАО «МДМ БАНК», г. Томск, ул. Белинского, 15а, БИК 046902759, к/счет 301018101000000</w:t>
      </w:r>
      <w:r>
        <w:rPr>
          <w:sz w:val="22"/>
          <w:szCs w:val="22"/>
        </w:rPr>
        <w:t>00759,</w:t>
      </w:r>
      <w:r w:rsidRPr="004D4D64">
        <w:t xml:space="preserve"> </w:t>
      </w:r>
      <w:r w:rsidRPr="004D4D64">
        <w:rPr>
          <w:sz w:val="22"/>
          <w:szCs w:val="22"/>
        </w:rPr>
        <w:t>ИНН 7012000382, ОГРН 1027002955715</w:t>
      </w:r>
      <w:r>
        <w:rPr>
          <w:sz w:val="22"/>
          <w:szCs w:val="22"/>
        </w:rPr>
        <w:t>).</w:t>
      </w:r>
      <w:proofErr w:type="gramEnd"/>
    </w:p>
    <w:p w:rsidR="0068653C" w:rsidRPr="009D3DF4" w:rsidRDefault="0068653C" w:rsidP="0068653C">
      <w:pPr>
        <w:jc w:val="both"/>
        <w:rPr>
          <w:b/>
          <w:sz w:val="22"/>
          <w:szCs w:val="22"/>
        </w:rPr>
      </w:pPr>
      <w:r w:rsidRPr="009D3DF4">
        <w:rPr>
          <w:sz w:val="22"/>
          <w:szCs w:val="22"/>
        </w:rPr>
        <w:t xml:space="preserve">Наименование платежа: Задаток для участия </w:t>
      </w:r>
      <w:r w:rsidR="00281B12" w:rsidRPr="009D3DF4">
        <w:rPr>
          <w:sz w:val="22"/>
          <w:szCs w:val="22"/>
        </w:rPr>
        <w:t xml:space="preserve">в торгах по продаже имущества </w:t>
      </w:r>
      <w:r w:rsidR="00B14F3E" w:rsidRPr="00B14F3E">
        <w:rPr>
          <w:sz w:val="22"/>
          <w:szCs w:val="22"/>
        </w:rPr>
        <w:t>ОАО «</w:t>
      </w:r>
      <w:proofErr w:type="spellStart"/>
      <w:r w:rsidR="00B14F3E" w:rsidRPr="00B14F3E">
        <w:rPr>
          <w:sz w:val="22"/>
          <w:szCs w:val="22"/>
        </w:rPr>
        <w:t>Леспром-Томск</w:t>
      </w:r>
      <w:proofErr w:type="spellEnd"/>
      <w:r w:rsidR="00B14F3E" w:rsidRPr="00B14F3E">
        <w:rPr>
          <w:sz w:val="22"/>
          <w:szCs w:val="22"/>
        </w:rPr>
        <w:t xml:space="preserve">» </w:t>
      </w:r>
      <w:r w:rsidR="00281B12" w:rsidRPr="009D3DF4">
        <w:rPr>
          <w:sz w:val="22"/>
          <w:szCs w:val="22"/>
        </w:rPr>
        <w:t>по лоту № _____</w:t>
      </w:r>
      <w:r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>
            <w:pPr>
              <w:pStyle w:val="2"/>
              <w:tabs>
                <w:tab w:val="left" w:pos="163"/>
              </w:tabs>
              <w:jc w:val="center"/>
              <w:rPr>
                <w:i w:val="0"/>
                <w:sz w:val="22"/>
                <w:szCs w:val="22"/>
              </w:rPr>
            </w:pPr>
            <w:r w:rsidRPr="009D3DF4">
              <w:rPr>
                <w:b w:val="0"/>
                <w:sz w:val="22"/>
                <w:szCs w:val="22"/>
              </w:rPr>
              <w:t xml:space="preserve">               </w:t>
            </w:r>
            <w:r w:rsidRPr="009D3DF4">
              <w:rPr>
                <w:b w:val="0"/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ОАО «</w:t>
            </w:r>
            <w:proofErr w:type="spellStart"/>
            <w:r w:rsidRPr="004D4D64">
              <w:rPr>
                <w:sz w:val="22"/>
                <w:szCs w:val="22"/>
              </w:rPr>
              <w:t>Леспром-Томск</w:t>
            </w:r>
            <w:proofErr w:type="spellEnd"/>
            <w:r w:rsidRPr="004D4D64">
              <w:rPr>
                <w:sz w:val="22"/>
                <w:szCs w:val="22"/>
              </w:rPr>
              <w:t>»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ИНН: 7012000382, ОГРН 1027002955715;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 xml:space="preserve">Расчетный счет №40702810707590005035, 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Банк: ТФ ОАО «МДМ БАНК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БИК: 046902759,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Корр. счет№30101810100000000759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Конкурсный управляющий</w:t>
            </w:r>
          </w:p>
          <w:p w:rsidR="004D4D64" w:rsidRPr="004D4D64" w:rsidRDefault="004D4D64" w:rsidP="004D4D64">
            <w:pPr>
              <w:rPr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_________________/У.В. Гладкая/</w:t>
            </w:r>
          </w:p>
          <w:p w:rsidR="0068653C" w:rsidRPr="009D3DF4" w:rsidRDefault="004D4D64" w:rsidP="004D4D64">
            <w:pPr>
              <w:rPr>
                <w:b/>
                <w:sz w:val="22"/>
                <w:szCs w:val="22"/>
              </w:rPr>
            </w:pPr>
            <w:r w:rsidRPr="004D4D64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653C"/>
    <w:rsid w:val="00101F50"/>
    <w:rsid w:val="001264E0"/>
    <w:rsid w:val="00166BFF"/>
    <w:rsid w:val="001A510C"/>
    <w:rsid w:val="00207951"/>
    <w:rsid w:val="002359FD"/>
    <w:rsid w:val="00281B12"/>
    <w:rsid w:val="003A7B6D"/>
    <w:rsid w:val="004A533F"/>
    <w:rsid w:val="004D4D64"/>
    <w:rsid w:val="004E7575"/>
    <w:rsid w:val="005514E9"/>
    <w:rsid w:val="0059175B"/>
    <w:rsid w:val="005F46AD"/>
    <w:rsid w:val="0068653C"/>
    <w:rsid w:val="00773E5F"/>
    <w:rsid w:val="00943A4E"/>
    <w:rsid w:val="00957E01"/>
    <w:rsid w:val="009D3DF4"/>
    <w:rsid w:val="00A673CC"/>
    <w:rsid w:val="00B14F3E"/>
    <w:rsid w:val="00B83978"/>
    <w:rsid w:val="00D67702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9</cp:revision>
  <dcterms:created xsi:type="dcterms:W3CDTF">2015-03-31T05:39:00Z</dcterms:created>
  <dcterms:modified xsi:type="dcterms:W3CDTF">2015-10-21T12:27:00Z</dcterms:modified>
</cp:coreProperties>
</file>