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7" w:rsidRDefault="00B75F67" w:rsidP="00B75F6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B75F67" w:rsidRPr="007D3CF3" w:rsidRDefault="00B75F67" w:rsidP="00B75F67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>
        <w:rPr>
          <w:b/>
          <w:caps/>
          <w:sz w:val="24"/>
          <w:szCs w:val="24"/>
          <w:u w:val="single"/>
        </w:rPr>
        <w:t>_____________</w:t>
      </w:r>
    </w:p>
    <w:p w:rsidR="00B75F67" w:rsidRDefault="00B75F67" w:rsidP="00B75F67">
      <w:pPr>
        <w:jc w:val="both"/>
        <w:rPr>
          <w:b/>
          <w:sz w:val="24"/>
          <w:szCs w:val="24"/>
        </w:rPr>
      </w:pPr>
    </w:p>
    <w:p w:rsidR="00B75F67" w:rsidRDefault="00CA6B28" w:rsidP="00B75F6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Нижний Новгород</w:t>
      </w:r>
      <w:r w:rsidR="00B75F67">
        <w:rPr>
          <w:sz w:val="24"/>
          <w:szCs w:val="24"/>
        </w:rPr>
        <w:t xml:space="preserve">                                                                 </w:t>
      </w:r>
      <w:r w:rsidR="001D6C3D">
        <w:rPr>
          <w:sz w:val="24"/>
          <w:szCs w:val="24"/>
        </w:rPr>
        <w:t xml:space="preserve">         «___»  ___________ 2014</w:t>
      </w:r>
      <w:r w:rsidR="00B75F67">
        <w:rPr>
          <w:sz w:val="24"/>
          <w:szCs w:val="24"/>
        </w:rPr>
        <w:t xml:space="preserve"> г.</w:t>
      </w:r>
    </w:p>
    <w:p w:rsidR="00B75F67" w:rsidRDefault="00B75F67" w:rsidP="00B75F67">
      <w:pPr>
        <w:jc w:val="both"/>
        <w:rPr>
          <w:sz w:val="24"/>
          <w:szCs w:val="24"/>
        </w:rPr>
      </w:pPr>
    </w:p>
    <w:p w:rsidR="00B75F67" w:rsidRDefault="003A43DF" w:rsidP="00B75F67">
      <w:pPr>
        <w:ind w:firstLine="567"/>
        <w:jc w:val="both"/>
        <w:rPr>
          <w:sz w:val="24"/>
          <w:szCs w:val="24"/>
        </w:rPr>
      </w:pPr>
      <w:r w:rsidRPr="003A43DF">
        <w:rPr>
          <w:b/>
          <w:sz w:val="24"/>
          <w:szCs w:val="24"/>
        </w:rPr>
        <w:t>ООО «Специализированная торговая площадка – Нижний Новгород»</w:t>
      </w:r>
      <w:r w:rsidRPr="003A43DF">
        <w:rPr>
          <w:sz w:val="24"/>
          <w:szCs w:val="24"/>
        </w:rPr>
        <w:t xml:space="preserve"> (ИНН 5258105092</w:t>
      </w:r>
      <w:r>
        <w:rPr>
          <w:sz w:val="24"/>
          <w:szCs w:val="24"/>
        </w:rPr>
        <w:t>,</w:t>
      </w:r>
      <w:r w:rsidR="00750B3D">
        <w:rPr>
          <w:sz w:val="24"/>
          <w:szCs w:val="24"/>
        </w:rPr>
        <w:t xml:space="preserve"> ОГРН 1125258005124</w:t>
      </w:r>
      <w:r w:rsidRPr="003A43DF">
        <w:rPr>
          <w:sz w:val="24"/>
          <w:szCs w:val="24"/>
        </w:rPr>
        <w:t xml:space="preserve">) (603140, </w:t>
      </w:r>
      <w:r>
        <w:rPr>
          <w:sz w:val="24"/>
          <w:szCs w:val="24"/>
        </w:rPr>
        <w:t xml:space="preserve">г. </w:t>
      </w:r>
      <w:r w:rsidRPr="003A43DF">
        <w:rPr>
          <w:sz w:val="24"/>
          <w:szCs w:val="24"/>
        </w:rPr>
        <w:t>Н. Новгород</w:t>
      </w:r>
      <w:r>
        <w:rPr>
          <w:sz w:val="24"/>
          <w:szCs w:val="24"/>
        </w:rPr>
        <w:t>,</w:t>
      </w:r>
      <w:r w:rsidRPr="003A43DF">
        <w:rPr>
          <w:sz w:val="24"/>
          <w:szCs w:val="24"/>
        </w:rPr>
        <w:t xml:space="preserve"> пр.</w:t>
      </w:r>
      <w:r>
        <w:rPr>
          <w:sz w:val="24"/>
          <w:szCs w:val="24"/>
        </w:rPr>
        <w:t xml:space="preserve"> </w:t>
      </w:r>
      <w:r w:rsidRPr="003A43DF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Pr="003A43DF">
        <w:rPr>
          <w:sz w:val="24"/>
          <w:szCs w:val="24"/>
        </w:rPr>
        <w:t xml:space="preserve"> д.13 пом.8)</w:t>
      </w:r>
      <w:r>
        <w:rPr>
          <w:sz w:val="24"/>
          <w:szCs w:val="24"/>
        </w:rPr>
        <w:t xml:space="preserve"> в лице директора Клыгина Дмитрия Владимировича действующий на основании договора</w:t>
      </w:r>
      <w:r w:rsidR="00905860">
        <w:rPr>
          <w:sz w:val="24"/>
          <w:szCs w:val="24"/>
        </w:rPr>
        <w:t xml:space="preserve"> о проведении торгов</w:t>
      </w:r>
      <w:r w:rsidR="005603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заключенного с конкурсным уп</w:t>
      </w:r>
      <w:r w:rsidR="001D6C3D">
        <w:rPr>
          <w:sz w:val="24"/>
          <w:szCs w:val="24"/>
        </w:rPr>
        <w:t xml:space="preserve">равляющим </w:t>
      </w:r>
      <w:r w:rsidR="0020536F">
        <w:rPr>
          <w:sz w:val="24"/>
          <w:szCs w:val="24"/>
        </w:rPr>
        <w:t>ОАО «БорХлеб</w:t>
      </w:r>
      <w:r w:rsidR="001D6C3D">
        <w:rPr>
          <w:sz w:val="24"/>
          <w:szCs w:val="24"/>
        </w:rPr>
        <w:t>» Климашовым Александром Васильечем</w:t>
      </w:r>
      <w:r w:rsidR="00CA6B28" w:rsidRPr="00CA6B28">
        <w:rPr>
          <w:sz w:val="24"/>
          <w:szCs w:val="24"/>
        </w:rPr>
        <w:t>, де</w:t>
      </w:r>
      <w:r w:rsidR="00CA6B28">
        <w:rPr>
          <w:sz w:val="24"/>
          <w:szCs w:val="24"/>
        </w:rPr>
        <w:t>йствующего на основании Решения А</w:t>
      </w:r>
      <w:r w:rsidR="0020536F">
        <w:rPr>
          <w:sz w:val="24"/>
          <w:szCs w:val="24"/>
        </w:rPr>
        <w:t xml:space="preserve">рбитражного суда Нижегородской </w:t>
      </w:r>
      <w:r w:rsidR="001D6C3D">
        <w:rPr>
          <w:sz w:val="24"/>
          <w:szCs w:val="24"/>
        </w:rPr>
        <w:t xml:space="preserve"> </w:t>
      </w:r>
      <w:r w:rsidR="00CA6B28" w:rsidRPr="00CA6B28">
        <w:rPr>
          <w:sz w:val="24"/>
          <w:szCs w:val="24"/>
        </w:rPr>
        <w:t xml:space="preserve"> области по делу </w:t>
      </w:r>
      <w:r w:rsidR="0020536F">
        <w:rPr>
          <w:sz w:val="24"/>
          <w:szCs w:val="24"/>
        </w:rPr>
        <w:t xml:space="preserve">№А43-26405/2012 от «21» октября </w:t>
      </w:r>
      <w:r w:rsidR="001D6C3D">
        <w:rPr>
          <w:sz w:val="24"/>
          <w:szCs w:val="24"/>
        </w:rPr>
        <w:t xml:space="preserve"> 2013</w:t>
      </w:r>
      <w:r w:rsidR="00284E68">
        <w:rPr>
          <w:sz w:val="24"/>
          <w:szCs w:val="24"/>
        </w:rPr>
        <w:t xml:space="preserve"> </w:t>
      </w:r>
      <w:r w:rsidRPr="003A43DF">
        <w:rPr>
          <w:sz w:val="24"/>
          <w:szCs w:val="24"/>
        </w:rPr>
        <w:t>года</w:t>
      </w:r>
      <w:r w:rsidR="001D6C3D">
        <w:rPr>
          <w:sz w:val="24"/>
          <w:szCs w:val="24"/>
        </w:rPr>
        <w:t>, именуемый</w:t>
      </w:r>
      <w:r w:rsidR="00B75F67">
        <w:rPr>
          <w:sz w:val="24"/>
          <w:szCs w:val="24"/>
        </w:rPr>
        <w:t xml:space="preserve"> в д</w:t>
      </w:r>
      <w:r w:rsidR="00CA6B28">
        <w:rPr>
          <w:sz w:val="24"/>
          <w:szCs w:val="24"/>
        </w:rPr>
        <w:t>альнейшем «Организатор торгов</w:t>
      </w:r>
      <w:r w:rsidR="00284E68">
        <w:rPr>
          <w:sz w:val="24"/>
          <w:szCs w:val="24"/>
        </w:rPr>
        <w:t>»</w:t>
      </w:r>
      <w:r w:rsidR="00B75F67">
        <w:rPr>
          <w:sz w:val="24"/>
          <w:szCs w:val="24"/>
        </w:rPr>
        <w:t xml:space="preserve">, с одной стороны и _________________________________, в лице ______________________________________ </w:t>
      </w:r>
      <w:r w:rsidR="00B75F67">
        <w:rPr>
          <w:iCs/>
          <w:sz w:val="24"/>
          <w:szCs w:val="24"/>
        </w:rPr>
        <w:t>действующего на основании ___________</w:t>
      </w:r>
      <w:r w:rsidR="00B75F67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B75F67" w:rsidRPr="00DC15D7">
        <w:rPr>
          <w:sz w:val="24"/>
          <w:szCs w:val="24"/>
        </w:rPr>
        <w:t>Федерации, Федеральным законом от 26.10.02 г. № 127-ФЗ «О нес</w:t>
      </w:r>
      <w:r>
        <w:rPr>
          <w:sz w:val="24"/>
          <w:szCs w:val="24"/>
        </w:rPr>
        <w:t>остоятельности (банкротстве)»,</w:t>
      </w:r>
      <w:r w:rsidR="00B75F67" w:rsidRPr="00DC15D7">
        <w:rPr>
          <w:sz w:val="24"/>
          <w:szCs w:val="24"/>
        </w:rPr>
        <w:t xml:space="preserve"> </w:t>
      </w:r>
      <w:r w:rsidR="00B75F67">
        <w:rPr>
          <w:sz w:val="24"/>
          <w:szCs w:val="24"/>
        </w:rPr>
        <w:t xml:space="preserve">решением </w:t>
      </w:r>
      <w:r w:rsidR="00CA6B28">
        <w:rPr>
          <w:sz w:val="24"/>
          <w:szCs w:val="24"/>
        </w:rPr>
        <w:t>А</w:t>
      </w:r>
      <w:r w:rsidR="0020536F">
        <w:rPr>
          <w:sz w:val="24"/>
          <w:szCs w:val="24"/>
        </w:rPr>
        <w:t xml:space="preserve">рбитражного суда Нижегородской </w:t>
      </w:r>
      <w:r w:rsidR="001D6C3D">
        <w:rPr>
          <w:sz w:val="24"/>
          <w:szCs w:val="24"/>
        </w:rPr>
        <w:t xml:space="preserve"> </w:t>
      </w:r>
      <w:r w:rsidR="00CA6B28" w:rsidRPr="00CA6B28">
        <w:rPr>
          <w:sz w:val="24"/>
          <w:szCs w:val="24"/>
        </w:rPr>
        <w:t>области</w:t>
      </w:r>
      <w:r w:rsidR="00B75F67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газете </w:t>
      </w:r>
      <w:r w:rsidR="00995E72">
        <w:rPr>
          <w:sz w:val="24"/>
          <w:szCs w:val="24"/>
        </w:rPr>
        <w:t>«КоммерсантЪ» №</w:t>
      </w:r>
      <w:r w:rsidR="00995E72" w:rsidRPr="00995E72">
        <w:rPr>
          <w:sz w:val="24"/>
          <w:szCs w:val="24"/>
        </w:rPr>
        <w:t>____</w:t>
      </w:r>
      <w:r w:rsidR="00B75F67">
        <w:rPr>
          <w:sz w:val="24"/>
          <w:szCs w:val="24"/>
        </w:rPr>
        <w:t xml:space="preserve"> от </w:t>
      </w:r>
      <w:r w:rsidR="00995E72" w:rsidRPr="00995E72">
        <w:rPr>
          <w:sz w:val="24"/>
          <w:szCs w:val="24"/>
        </w:rPr>
        <w:t>______2014</w:t>
      </w:r>
      <w:r w:rsidR="00B75F67" w:rsidRPr="00CA6B28">
        <w:rPr>
          <w:sz w:val="24"/>
          <w:szCs w:val="24"/>
        </w:rPr>
        <w:t>г.</w:t>
      </w:r>
      <w:r w:rsidR="00B75F67">
        <w:rPr>
          <w:sz w:val="24"/>
          <w:szCs w:val="24"/>
        </w:rPr>
        <w:t xml:space="preserve"> </w:t>
      </w:r>
      <w:r w:rsidR="00B75F67" w:rsidRPr="009C72F4">
        <w:rPr>
          <w:sz w:val="24"/>
          <w:szCs w:val="24"/>
        </w:rPr>
        <w:t xml:space="preserve">заключили </w:t>
      </w:r>
      <w:r w:rsidR="00B75F67"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CA6B28" w:rsidRDefault="00CA6B28" w:rsidP="00B75F67">
      <w:pPr>
        <w:pStyle w:val="1"/>
        <w:jc w:val="center"/>
        <w:rPr>
          <w:b/>
          <w:i w:val="0"/>
          <w:color w:val="auto"/>
          <w:szCs w:val="24"/>
        </w:rPr>
      </w:pPr>
    </w:p>
    <w:p w:rsidR="00B75F67" w:rsidRDefault="00B75F67" w:rsidP="00B75F67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905860" w:rsidRDefault="00B75F67" w:rsidP="00B75F67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C15D7">
        <w:rPr>
          <w:sz w:val="24"/>
          <w:szCs w:val="24"/>
        </w:rPr>
        <w:t>П</w:t>
      </w:r>
      <w:r w:rsidR="00267692">
        <w:rPr>
          <w:sz w:val="24"/>
          <w:szCs w:val="24"/>
        </w:rPr>
        <w:t>р</w:t>
      </w:r>
      <w:r w:rsidR="00905860">
        <w:rPr>
          <w:sz w:val="24"/>
          <w:szCs w:val="24"/>
        </w:rPr>
        <w:t xml:space="preserve">етендент для участия в торгах </w:t>
      </w:r>
      <w:r w:rsidRPr="00DC15D7">
        <w:rPr>
          <w:sz w:val="24"/>
          <w:szCs w:val="24"/>
        </w:rPr>
        <w:t xml:space="preserve"> </w:t>
      </w:r>
      <w:r w:rsidRPr="007B4AE5">
        <w:rPr>
          <w:sz w:val="24"/>
          <w:szCs w:val="24"/>
        </w:rPr>
        <w:t xml:space="preserve">по </w:t>
      </w:r>
      <w:r w:rsidR="00CA6B28">
        <w:rPr>
          <w:sz w:val="24"/>
          <w:szCs w:val="24"/>
        </w:rPr>
        <w:t>продаже имущества</w:t>
      </w:r>
      <w:r w:rsidR="003A43DF" w:rsidRPr="003A43DF">
        <w:t xml:space="preserve"> </w:t>
      </w:r>
      <w:r w:rsidR="0020536F">
        <w:rPr>
          <w:sz w:val="24"/>
          <w:szCs w:val="24"/>
        </w:rPr>
        <w:t>Открытого Акционерного Общества «БорХлеб»</w:t>
      </w:r>
      <w:r w:rsidR="00560318" w:rsidRPr="00560318">
        <w:rPr>
          <w:sz w:val="24"/>
          <w:szCs w:val="24"/>
        </w:rPr>
        <w:t xml:space="preserve">  (</w:t>
      </w:r>
      <w:r w:rsidR="0020536F" w:rsidRPr="0020536F">
        <w:rPr>
          <w:sz w:val="24"/>
          <w:szCs w:val="24"/>
        </w:rPr>
        <w:t>606440, Нижегородская область, Борский р-он, г. Бор, пер. Полевой, д.1, ОГРН 1025201526943, ИНН5246022300</w:t>
      </w:r>
      <w:r w:rsidR="00560318" w:rsidRPr="0056031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DC15D7">
        <w:rPr>
          <w:sz w:val="24"/>
          <w:szCs w:val="24"/>
        </w:rPr>
        <w:t xml:space="preserve">в безналичном порядке перечисляет денежные средства в размере </w:t>
      </w:r>
      <w:r>
        <w:rPr>
          <w:sz w:val="24"/>
          <w:szCs w:val="24"/>
        </w:rPr>
        <w:t>______________________________________________________</w:t>
      </w:r>
      <w:r w:rsidR="00560318">
        <w:rPr>
          <w:sz w:val="24"/>
          <w:szCs w:val="24"/>
        </w:rPr>
        <w:t xml:space="preserve"> за Лот №___ </w:t>
      </w:r>
      <w:r w:rsidR="00284E68">
        <w:rPr>
          <w:sz w:val="24"/>
          <w:szCs w:val="24"/>
        </w:rPr>
        <w:t>без НДС</w:t>
      </w:r>
      <w:r w:rsidRPr="00DC15D7">
        <w:rPr>
          <w:sz w:val="24"/>
          <w:szCs w:val="24"/>
        </w:rPr>
        <w:t xml:space="preserve">, а </w:t>
      </w:r>
      <w:r w:rsidR="00284E68">
        <w:rPr>
          <w:sz w:val="24"/>
          <w:szCs w:val="24"/>
        </w:rPr>
        <w:t xml:space="preserve">  </w:t>
      </w:r>
      <w:r w:rsidRPr="00DC15D7">
        <w:rPr>
          <w:sz w:val="24"/>
          <w:szCs w:val="24"/>
        </w:rPr>
        <w:t>Организатор тор</w:t>
      </w:r>
      <w:r w:rsidR="00CA6B28">
        <w:rPr>
          <w:sz w:val="24"/>
          <w:szCs w:val="24"/>
        </w:rPr>
        <w:t>гов принимает задаток</w:t>
      </w:r>
      <w:r w:rsidR="00905860">
        <w:rPr>
          <w:sz w:val="24"/>
          <w:szCs w:val="24"/>
        </w:rPr>
        <w:t xml:space="preserve"> на счет получатель </w:t>
      </w:r>
      <w:r w:rsidR="00CA6B28">
        <w:rPr>
          <w:sz w:val="24"/>
          <w:szCs w:val="24"/>
        </w:rPr>
        <w:t xml:space="preserve"> </w:t>
      </w:r>
      <w:r w:rsidR="00905860" w:rsidRPr="00905860">
        <w:rPr>
          <w:sz w:val="24"/>
          <w:szCs w:val="24"/>
        </w:rPr>
        <w:t>ООО «Специализированная торговая площадка- Нижний Новгород» ИНН 5258105092, р/с № 40702810600630000589 в Филиале "Самарский" ООО КБ "Адмиралтейский"», БИК 043601759, к/с №30101810200000000759.</w:t>
      </w:r>
    </w:p>
    <w:p w:rsidR="00B75F67" w:rsidRDefault="00B75F67" w:rsidP="00B75F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B75F67" w:rsidRDefault="00B75F67" w:rsidP="00B75F67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905860">
        <w:rPr>
          <w:szCs w:val="24"/>
        </w:rPr>
        <w:t>ООО «</w:t>
      </w:r>
      <w:r w:rsidR="00905860" w:rsidRPr="00905860">
        <w:rPr>
          <w:szCs w:val="24"/>
        </w:rPr>
        <w:t>Специализированная торговая площадка</w:t>
      </w:r>
      <w:r w:rsidR="00905860">
        <w:rPr>
          <w:szCs w:val="24"/>
        </w:rPr>
        <w:t xml:space="preserve"> </w:t>
      </w:r>
      <w:r w:rsidR="00905860" w:rsidRPr="00905860">
        <w:rPr>
          <w:szCs w:val="24"/>
        </w:rPr>
        <w:t>- Нижний Новгород</w:t>
      </w:r>
      <w:r w:rsidR="00CA6B28">
        <w:rPr>
          <w:szCs w:val="24"/>
        </w:rPr>
        <w:t xml:space="preserve">». </w:t>
      </w:r>
    </w:p>
    <w:p w:rsidR="00B75F67" w:rsidRDefault="00B75F67" w:rsidP="00B75F67">
      <w:pPr>
        <w:pStyle w:val="a7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в </w:t>
      </w:r>
      <w:r w:rsidRPr="00DC15D7">
        <w:t xml:space="preserve">газете </w:t>
      </w:r>
      <w:r>
        <w:t>«КоммерсантЪ» №</w:t>
      </w:r>
      <w:r w:rsidR="00995E72" w:rsidRPr="00995E72">
        <w:t>____</w:t>
      </w:r>
      <w:r>
        <w:t xml:space="preserve">  от </w:t>
      </w:r>
      <w:r w:rsidR="00995E72" w:rsidRPr="00995E72">
        <w:t>________</w:t>
      </w:r>
      <w:r w:rsidRPr="00CA6B28">
        <w:t xml:space="preserve"> </w:t>
      </w:r>
      <w:r w:rsidR="00995E72">
        <w:t>201</w:t>
      </w:r>
      <w:r w:rsidR="00995E72" w:rsidRPr="00995E72">
        <w:t>4</w:t>
      </w:r>
      <w:r w:rsidRPr="00CA6B28">
        <w:t xml:space="preserve"> г.</w:t>
      </w:r>
      <w:r w:rsidRPr="009C72F4">
        <w:t xml:space="preserve"> </w:t>
      </w:r>
      <w:r>
        <w:t>и настоящим договором.</w:t>
      </w:r>
    </w:p>
    <w:p w:rsidR="00CA6B28" w:rsidRDefault="00CA6B28" w:rsidP="00B75F67">
      <w:pPr>
        <w:pStyle w:val="a7"/>
        <w:ind w:firstLine="708"/>
      </w:pPr>
    </w:p>
    <w:p w:rsidR="00B75F67" w:rsidRDefault="00B75F67" w:rsidP="00B75F67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B75F67" w:rsidRDefault="00B75F67" w:rsidP="00B75F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 Организатора торгов.</w:t>
      </w:r>
    </w:p>
    <w:p w:rsidR="00B75F67" w:rsidRDefault="00B75F67" w:rsidP="00B75F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B75F67" w:rsidRDefault="00B75F67" w:rsidP="00B75F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B75F67" w:rsidRDefault="00B75F67" w:rsidP="00B75F67">
      <w:pPr>
        <w:pStyle w:val="a7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B75F67" w:rsidRDefault="00B75F67" w:rsidP="00B75F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B75F67" w:rsidRDefault="00B75F67" w:rsidP="00B75F6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Возврат денежных средств в соответствии со статьей 3 настоящего Договора осуществляется на счет Претендента №________________________, в </w:t>
      </w:r>
      <w:r>
        <w:rPr>
          <w:bCs/>
          <w:sz w:val="24"/>
          <w:szCs w:val="24"/>
        </w:rPr>
        <w:lastRenderedPageBreak/>
        <w:t>_____________________________________________</w:t>
      </w:r>
      <w:r>
        <w:rPr>
          <w:sz w:val="24"/>
          <w:szCs w:val="24"/>
        </w:rPr>
        <w:t xml:space="preserve">, ИНН </w:t>
      </w:r>
      <w:r>
        <w:rPr>
          <w:bCs/>
          <w:sz w:val="24"/>
          <w:szCs w:val="24"/>
        </w:rPr>
        <w:t>________________</w:t>
      </w:r>
      <w:r>
        <w:rPr>
          <w:sz w:val="24"/>
          <w:szCs w:val="24"/>
        </w:rPr>
        <w:t xml:space="preserve">, КПП </w:t>
      </w:r>
      <w:r>
        <w:rPr>
          <w:bCs/>
          <w:sz w:val="24"/>
          <w:szCs w:val="24"/>
        </w:rPr>
        <w:t>____________________________</w:t>
      </w:r>
      <w:r>
        <w:rPr>
          <w:sz w:val="24"/>
          <w:szCs w:val="24"/>
        </w:rPr>
        <w:t xml:space="preserve">, БИК </w:t>
      </w:r>
      <w:r>
        <w:rPr>
          <w:bCs/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, к/с </w:t>
      </w:r>
      <w:r>
        <w:rPr>
          <w:bCs/>
          <w:sz w:val="24"/>
          <w:szCs w:val="24"/>
        </w:rPr>
        <w:t>______________________________________.</w:t>
      </w:r>
    </w:p>
    <w:p w:rsidR="00B75F67" w:rsidRDefault="00B75F67" w:rsidP="00B75F67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B75F67" w:rsidRDefault="00B75F67" w:rsidP="00B75F67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Статья 3. Возврат денежных средств</w:t>
      </w:r>
    </w:p>
    <w:p w:rsidR="00B75F67" w:rsidRDefault="00B75F67" w:rsidP="00B75F67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B75F67" w:rsidRDefault="00B75F67" w:rsidP="00B75F67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:rsidR="00B75F67" w:rsidRDefault="00B75F67" w:rsidP="00B75F67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B75F67" w:rsidRDefault="00B75F67" w:rsidP="00B75F67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B75F67" w:rsidRDefault="00B75F67" w:rsidP="00B75F67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B75F67" w:rsidRDefault="00B75F67" w:rsidP="00B75F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B75F67" w:rsidRDefault="00B75F67" w:rsidP="00B75F67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B75F67" w:rsidRDefault="00B75F67" w:rsidP="00B75F67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B75F67" w:rsidRDefault="00B75F67" w:rsidP="00B75F67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B75F67" w:rsidRDefault="00B75F67" w:rsidP="00B75F67">
      <w:pPr>
        <w:pStyle w:val="a7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B75F67" w:rsidRDefault="00B75F67" w:rsidP="00B75F67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B75F67" w:rsidRDefault="00B75F67" w:rsidP="00B75F67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</w:t>
      </w:r>
      <w:r w:rsidR="00284E68">
        <w:rPr>
          <w:sz w:val="24"/>
          <w:szCs w:val="24"/>
        </w:rPr>
        <w:t xml:space="preserve"> арбитражного суда Нижегородской области</w:t>
      </w:r>
      <w:r>
        <w:rPr>
          <w:sz w:val="24"/>
          <w:szCs w:val="24"/>
        </w:rPr>
        <w:t xml:space="preserve"> или судов общей юрисдикции в соответствии с законодательством Российской Федерации.</w:t>
      </w:r>
    </w:p>
    <w:p w:rsidR="00B75F67" w:rsidRDefault="00B75F67" w:rsidP="00B75F67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CA6B28" w:rsidRDefault="00CA6B28" w:rsidP="00B75F67">
      <w:pPr>
        <w:tabs>
          <w:tab w:val="left" w:pos="9072"/>
        </w:tabs>
        <w:ind w:firstLine="709"/>
        <w:jc w:val="both"/>
        <w:rPr>
          <w:sz w:val="24"/>
          <w:szCs w:val="24"/>
        </w:rPr>
      </w:pPr>
    </w:p>
    <w:p w:rsidR="00B75F67" w:rsidRDefault="00B75F67" w:rsidP="00B75F67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B75F67" w:rsidRDefault="00B75F67" w:rsidP="00B75F67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B75F67" w:rsidTr="004F171E">
        <w:tc>
          <w:tcPr>
            <w:tcW w:w="5144" w:type="dxa"/>
          </w:tcPr>
          <w:p w:rsidR="00B75F67" w:rsidRDefault="00B75F67" w:rsidP="00CA6B28">
            <w:pPr>
              <w:pStyle w:val="21"/>
              <w:spacing w:after="0" w:line="240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  <w:r w:rsidR="00CA6B28">
              <w:rPr>
                <w:sz w:val="24"/>
                <w:szCs w:val="24"/>
              </w:rPr>
              <w:t>:</w:t>
            </w:r>
          </w:p>
          <w:p w:rsidR="00750B3D" w:rsidRDefault="00CA6B28" w:rsidP="00CA6B28">
            <w:pPr>
              <w:pStyle w:val="21"/>
              <w:spacing w:after="0" w:line="240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750B3D" w:rsidRPr="00750B3D">
              <w:rPr>
                <w:sz w:val="24"/>
                <w:szCs w:val="24"/>
              </w:rPr>
              <w:t>Специализированная торговая площадка</w:t>
            </w:r>
          </w:p>
          <w:p w:rsidR="00CA6B28" w:rsidRDefault="00750B3D" w:rsidP="00CA6B28">
            <w:pPr>
              <w:pStyle w:val="21"/>
              <w:spacing w:after="0" w:line="240" w:lineRule="auto"/>
              <w:ind w:hanging="108"/>
              <w:rPr>
                <w:sz w:val="24"/>
                <w:szCs w:val="24"/>
              </w:rPr>
            </w:pPr>
            <w:r w:rsidRPr="00750B3D">
              <w:rPr>
                <w:sz w:val="24"/>
                <w:szCs w:val="24"/>
              </w:rPr>
              <w:t>- Нижний Новгород</w:t>
            </w:r>
            <w:r w:rsidR="00CA6B28">
              <w:rPr>
                <w:sz w:val="24"/>
                <w:szCs w:val="24"/>
              </w:rPr>
              <w:t>»</w:t>
            </w:r>
          </w:p>
          <w:p w:rsidR="00560318" w:rsidRDefault="00560318" w:rsidP="00750B3D">
            <w:pPr>
              <w:pStyle w:val="21"/>
              <w:spacing w:after="0" w:line="240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CA6B28" w:rsidRDefault="00750B3D" w:rsidP="00750B3D">
            <w:pPr>
              <w:pStyle w:val="21"/>
              <w:spacing w:after="0" w:line="240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Клыгин Дмитрий Владимирович</w:t>
            </w:r>
          </w:p>
          <w:p w:rsidR="00750B3D" w:rsidRDefault="00750B3D" w:rsidP="00750B3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75F67" w:rsidRDefault="00B75F67" w:rsidP="004F17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B75F67" w:rsidTr="004F171E">
        <w:trPr>
          <w:trHeight w:val="3098"/>
        </w:trPr>
        <w:tc>
          <w:tcPr>
            <w:tcW w:w="5144" w:type="dxa"/>
          </w:tcPr>
          <w:p w:rsidR="00CA6B28" w:rsidRPr="00427B96" w:rsidRDefault="00CA6B28" w:rsidP="00750B3D">
            <w:pPr>
              <w:rPr>
                <w:sz w:val="24"/>
                <w:szCs w:val="24"/>
              </w:rPr>
            </w:pPr>
            <w:r w:rsidRPr="00427B96">
              <w:lastRenderedPageBreak/>
              <w:t xml:space="preserve"> </w:t>
            </w:r>
          </w:p>
          <w:p w:rsidR="00CA6B28" w:rsidRPr="00427B96" w:rsidRDefault="00CA6B28" w:rsidP="00427B96">
            <w:pPr>
              <w:rPr>
                <w:sz w:val="24"/>
                <w:szCs w:val="24"/>
              </w:rPr>
            </w:pPr>
          </w:p>
          <w:p w:rsidR="00CA6B28" w:rsidRPr="00427B96" w:rsidRDefault="00CA6B28" w:rsidP="00427B96"/>
          <w:p w:rsidR="00B75F67" w:rsidRPr="00427B96" w:rsidRDefault="00427B96" w:rsidP="00427B96">
            <w:r>
              <w:t xml:space="preserve">   </w:t>
            </w:r>
          </w:p>
        </w:tc>
        <w:tc>
          <w:tcPr>
            <w:tcW w:w="4779" w:type="dxa"/>
          </w:tcPr>
          <w:p w:rsidR="00B75F67" w:rsidRDefault="00B75F67" w:rsidP="004F171E">
            <w:pPr>
              <w:pStyle w:val="21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B75F67" w:rsidRDefault="00B75F67" w:rsidP="004F171E">
            <w:pPr>
              <w:pStyle w:val="21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B75F67" w:rsidRDefault="00B75F67" w:rsidP="004F171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75F67" w:rsidTr="004F171E">
        <w:trPr>
          <w:trHeight w:val="421"/>
        </w:trPr>
        <w:tc>
          <w:tcPr>
            <w:tcW w:w="9923" w:type="dxa"/>
            <w:gridSpan w:val="2"/>
          </w:tcPr>
          <w:p w:rsidR="00B75F67" w:rsidRDefault="00B75F67" w:rsidP="004F171E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</w:p>
        </w:tc>
      </w:tr>
      <w:tr w:rsidR="00B75F67" w:rsidTr="004F171E">
        <w:trPr>
          <w:trHeight w:val="421"/>
        </w:trPr>
        <w:tc>
          <w:tcPr>
            <w:tcW w:w="5144" w:type="dxa"/>
          </w:tcPr>
          <w:p w:rsidR="00B75F67" w:rsidRDefault="00B75F67" w:rsidP="004F171E">
            <w:pPr>
              <w:pStyle w:val="21"/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79" w:type="dxa"/>
          </w:tcPr>
          <w:p w:rsidR="00B75F67" w:rsidRDefault="00B75F67" w:rsidP="004F171E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</w:p>
        </w:tc>
      </w:tr>
    </w:tbl>
    <w:p w:rsidR="00B75F67" w:rsidRDefault="00B75F67" w:rsidP="00B75F67"/>
    <w:p w:rsidR="007407A2" w:rsidRDefault="007407A2"/>
    <w:sectPr w:rsidR="007407A2" w:rsidSect="0006718C">
      <w:footerReference w:type="default" r:id="rId7"/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3B" w:rsidRDefault="00F1173B" w:rsidP="00750B3D">
      <w:r>
        <w:separator/>
      </w:r>
    </w:p>
  </w:endnote>
  <w:endnote w:type="continuationSeparator" w:id="1">
    <w:p w:rsidR="00F1173B" w:rsidRDefault="00F1173B" w:rsidP="0075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77160"/>
      <w:docPartObj>
        <w:docPartGallery w:val="Page Numbers (Bottom of Page)"/>
        <w:docPartUnique/>
      </w:docPartObj>
    </w:sdtPr>
    <w:sdtContent>
      <w:p w:rsidR="00750B3D" w:rsidRDefault="005F490B">
        <w:pPr>
          <w:pStyle w:val="aa"/>
          <w:jc w:val="right"/>
        </w:pPr>
        <w:fldSimple w:instr=" PAGE   \* MERGEFORMAT ">
          <w:r w:rsidR="00995E72">
            <w:rPr>
              <w:noProof/>
            </w:rPr>
            <w:t>2</w:t>
          </w:r>
        </w:fldSimple>
      </w:p>
    </w:sdtContent>
  </w:sdt>
  <w:p w:rsidR="00750B3D" w:rsidRDefault="00750B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3B" w:rsidRDefault="00F1173B" w:rsidP="00750B3D">
      <w:r>
        <w:separator/>
      </w:r>
    </w:p>
  </w:footnote>
  <w:footnote w:type="continuationSeparator" w:id="1">
    <w:p w:rsidR="00F1173B" w:rsidRDefault="00F1173B" w:rsidP="00750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75F67"/>
    <w:rsid w:val="0006718C"/>
    <w:rsid w:val="001D6C3D"/>
    <w:rsid w:val="0020536F"/>
    <w:rsid w:val="00231712"/>
    <w:rsid w:val="002457CB"/>
    <w:rsid w:val="00267692"/>
    <w:rsid w:val="00284E68"/>
    <w:rsid w:val="00361045"/>
    <w:rsid w:val="003A43DF"/>
    <w:rsid w:val="00427B96"/>
    <w:rsid w:val="00502044"/>
    <w:rsid w:val="00533535"/>
    <w:rsid w:val="00543FD0"/>
    <w:rsid w:val="00560318"/>
    <w:rsid w:val="005F490B"/>
    <w:rsid w:val="007407A2"/>
    <w:rsid w:val="00750B3D"/>
    <w:rsid w:val="008721E0"/>
    <w:rsid w:val="00905860"/>
    <w:rsid w:val="00942AFC"/>
    <w:rsid w:val="00943192"/>
    <w:rsid w:val="00987967"/>
    <w:rsid w:val="00995E72"/>
    <w:rsid w:val="00B75F67"/>
    <w:rsid w:val="00C81EF6"/>
    <w:rsid w:val="00CA6B28"/>
    <w:rsid w:val="00CE2FF9"/>
    <w:rsid w:val="00D21B0C"/>
    <w:rsid w:val="00DA4391"/>
    <w:rsid w:val="00E2369A"/>
    <w:rsid w:val="00E30032"/>
    <w:rsid w:val="00F1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F67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link w:val="30"/>
    <w:qFormat/>
    <w:rsid w:val="00B75F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75F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F67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5F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75F6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75F67"/>
    <w:pPr>
      <w:jc w:val="center"/>
    </w:pPr>
    <w:rPr>
      <w:b/>
      <w:snapToGrid w:val="0"/>
      <w:color w:val="000000"/>
      <w:sz w:val="24"/>
    </w:rPr>
  </w:style>
  <w:style w:type="character" w:customStyle="1" w:styleId="a4">
    <w:name w:val="Название Знак"/>
    <w:basedOn w:val="a0"/>
    <w:link w:val="a3"/>
    <w:rsid w:val="00B75F6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rsid w:val="00B75F67"/>
    <w:pPr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75F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75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5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75F6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B7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75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75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5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0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0B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11</cp:revision>
  <dcterms:created xsi:type="dcterms:W3CDTF">2012-04-08T02:46:00Z</dcterms:created>
  <dcterms:modified xsi:type="dcterms:W3CDTF">2014-08-10T17:23:00Z</dcterms:modified>
</cp:coreProperties>
</file>