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14" w:rsidRPr="00FE479A" w:rsidRDefault="00477F14" w:rsidP="00477F14">
      <w:pPr>
        <w:shd w:val="clear" w:color="auto" w:fill="FFFFFF"/>
        <w:jc w:val="center"/>
        <w:rPr>
          <w:bCs/>
          <w:i/>
          <w:iCs/>
          <w:spacing w:val="-1"/>
          <w:sz w:val="24"/>
          <w:szCs w:val="24"/>
        </w:rPr>
      </w:pPr>
      <w:r w:rsidRPr="00FE479A">
        <w:rPr>
          <w:bCs/>
          <w:spacing w:val="-1"/>
          <w:sz w:val="24"/>
          <w:szCs w:val="24"/>
        </w:rPr>
        <w:t>ДОГОВОР О ЗАДАТКЕ №___</w:t>
      </w: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FE479A">
        <w:rPr>
          <w:color w:val="000000"/>
          <w:spacing w:val="-4"/>
          <w:sz w:val="24"/>
          <w:szCs w:val="24"/>
        </w:rPr>
        <w:t xml:space="preserve">г. Томск                                                                                                   </w:t>
      </w:r>
      <w:r w:rsidR="0024302F" w:rsidRPr="00FE479A">
        <w:rPr>
          <w:noProof/>
          <w:color w:val="000000"/>
          <w:spacing w:val="-4"/>
          <w:sz w:val="24"/>
          <w:szCs w:val="24"/>
        </w:rPr>
        <w:t>«____» __________ 201___</w:t>
      </w:r>
      <w:r w:rsidRPr="00FE479A">
        <w:rPr>
          <w:noProof/>
          <w:color w:val="000000"/>
          <w:spacing w:val="-4"/>
          <w:sz w:val="24"/>
          <w:szCs w:val="24"/>
        </w:rPr>
        <w:t>г.</w:t>
      </w:r>
    </w:p>
    <w:p w:rsidR="00477F14" w:rsidRPr="00FE479A" w:rsidRDefault="00477F14" w:rsidP="00477F1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both"/>
        <w:rPr>
          <w:sz w:val="24"/>
          <w:szCs w:val="24"/>
        </w:rPr>
      </w:pPr>
      <w:r w:rsidRPr="00FE479A">
        <w:rPr>
          <w:color w:val="000000"/>
          <w:spacing w:val="13"/>
          <w:sz w:val="24"/>
          <w:szCs w:val="24"/>
        </w:rPr>
        <w:tab/>
      </w:r>
      <w:r w:rsidRPr="00FE479A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Pr="00FE479A">
        <w:rPr>
          <w:color w:val="000000"/>
          <w:spacing w:val="13"/>
          <w:sz w:val="24"/>
          <w:szCs w:val="24"/>
        </w:rPr>
        <w:t xml:space="preserve"> </w:t>
      </w:r>
      <w:r w:rsidR="00BA3F7A" w:rsidRPr="00FE479A">
        <w:rPr>
          <w:noProof/>
          <w:color w:val="000000"/>
          <w:spacing w:val="13"/>
          <w:sz w:val="24"/>
          <w:szCs w:val="24"/>
        </w:rPr>
        <w:t>ООО «</w:t>
      </w:r>
      <w:r w:rsidR="00FE479A" w:rsidRPr="00FE479A">
        <w:rPr>
          <w:noProof/>
          <w:color w:val="000000"/>
          <w:spacing w:val="13"/>
          <w:sz w:val="24"/>
          <w:szCs w:val="24"/>
        </w:rPr>
        <w:t>Асиновский городской молочный завод</w:t>
      </w:r>
      <w:r w:rsidR="00BA3F7A" w:rsidRPr="00FE479A">
        <w:rPr>
          <w:noProof/>
          <w:color w:val="000000"/>
          <w:spacing w:val="13"/>
          <w:sz w:val="24"/>
          <w:szCs w:val="24"/>
        </w:rPr>
        <w:t>»</w:t>
      </w:r>
      <w:r w:rsidRPr="00FE479A">
        <w:rPr>
          <w:color w:val="000000"/>
          <w:spacing w:val="13"/>
          <w:sz w:val="24"/>
          <w:szCs w:val="24"/>
        </w:rPr>
        <w:t xml:space="preserve"> </w:t>
      </w:r>
      <w:r w:rsidR="00BA3F7A" w:rsidRPr="00FE479A">
        <w:rPr>
          <w:noProof/>
          <w:color w:val="000000"/>
          <w:spacing w:val="13"/>
          <w:sz w:val="24"/>
          <w:szCs w:val="24"/>
        </w:rPr>
        <w:t>Гладкая Ульяна Валентиновна</w:t>
      </w:r>
      <w:r w:rsidRPr="00FE479A"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 w:rsidRPr="00FE479A">
        <w:rPr>
          <w:color w:val="000000"/>
          <w:spacing w:val="5"/>
          <w:sz w:val="24"/>
          <w:szCs w:val="24"/>
        </w:rPr>
        <w:t xml:space="preserve"> </w:t>
      </w:r>
      <w:r w:rsidRPr="00FE479A">
        <w:rPr>
          <w:noProof/>
          <w:color w:val="000000"/>
          <w:spacing w:val="5"/>
          <w:sz w:val="24"/>
          <w:szCs w:val="24"/>
        </w:rPr>
        <w:t>действующий на основании решения Арбитраж</w:t>
      </w:r>
      <w:r w:rsidR="00FE479A" w:rsidRPr="00FE479A">
        <w:rPr>
          <w:noProof/>
          <w:color w:val="000000"/>
          <w:spacing w:val="5"/>
          <w:sz w:val="24"/>
          <w:szCs w:val="24"/>
        </w:rPr>
        <w:t>ного суда Томской области от «27» июня 2013г. по делу № А67-2530</w:t>
      </w:r>
      <w:r w:rsidRPr="00FE479A">
        <w:rPr>
          <w:noProof/>
          <w:color w:val="000000"/>
          <w:spacing w:val="5"/>
          <w:sz w:val="24"/>
          <w:szCs w:val="24"/>
        </w:rPr>
        <w:t>/201</w:t>
      </w:r>
      <w:r w:rsidR="00FE479A" w:rsidRPr="00FE479A">
        <w:rPr>
          <w:noProof/>
          <w:color w:val="000000"/>
          <w:spacing w:val="5"/>
          <w:sz w:val="24"/>
          <w:szCs w:val="24"/>
        </w:rPr>
        <w:t>3</w:t>
      </w:r>
      <w:r w:rsidRPr="00FE479A">
        <w:rPr>
          <w:color w:val="000000"/>
          <w:spacing w:val="-1"/>
          <w:sz w:val="24"/>
          <w:szCs w:val="24"/>
        </w:rPr>
        <w:t>, с одной стороны, и</w:t>
      </w:r>
      <w:r w:rsidRPr="00FE479A">
        <w:rPr>
          <w:sz w:val="24"/>
          <w:szCs w:val="24"/>
        </w:rPr>
        <w:t xml:space="preserve"> </w:t>
      </w:r>
      <w:r w:rsidRPr="00FE479A">
        <w:rPr>
          <w:color w:val="000000"/>
          <w:spacing w:val="1"/>
          <w:sz w:val="24"/>
          <w:szCs w:val="24"/>
        </w:rPr>
        <w:t xml:space="preserve">_________________________________________________________________________________________________________________________________________________________ именуемый далее "Претендент", </w:t>
      </w:r>
      <w:r w:rsidRPr="00FE479A">
        <w:rPr>
          <w:color w:val="000000"/>
          <w:sz w:val="24"/>
          <w:szCs w:val="24"/>
        </w:rPr>
        <w:t>с другой стороны,</w:t>
      </w:r>
      <w:r w:rsidRPr="00FE479A">
        <w:rPr>
          <w:sz w:val="24"/>
          <w:szCs w:val="24"/>
        </w:rPr>
        <w:t xml:space="preserve"> совместно именуемые Стороны</w:t>
      </w:r>
      <w:r w:rsidRPr="00FE479A">
        <w:rPr>
          <w:color w:val="000000"/>
          <w:sz w:val="24"/>
          <w:szCs w:val="24"/>
        </w:rPr>
        <w:t>,</w:t>
      </w:r>
      <w:r w:rsidRPr="00FE479A">
        <w:rPr>
          <w:sz w:val="24"/>
          <w:szCs w:val="24"/>
        </w:rPr>
        <w:t xml:space="preserve"> </w:t>
      </w:r>
      <w:r w:rsidRPr="00FE479A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477F14" w:rsidRPr="00FE479A" w:rsidRDefault="00477F14" w:rsidP="00477F1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  <w:r w:rsidRPr="00FE479A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477F14" w:rsidRPr="00FE479A" w:rsidRDefault="00477F14" w:rsidP="00477F14">
      <w:pPr>
        <w:shd w:val="clear" w:color="auto" w:fill="FFFFFF"/>
        <w:jc w:val="both"/>
        <w:rPr>
          <w:color w:val="000000"/>
          <w:sz w:val="24"/>
          <w:szCs w:val="24"/>
        </w:rPr>
      </w:pPr>
      <w:r w:rsidRPr="00FE479A"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Pr="00FE479A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 w:rsidRPr="00FE479A">
        <w:rPr>
          <w:color w:val="000000"/>
          <w:spacing w:val="3"/>
          <w:sz w:val="24"/>
          <w:szCs w:val="24"/>
        </w:rPr>
        <w:t xml:space="preserve">  следующего  имущества</w:t>
      </w:r>
      <w:r w:rsidRPr="00FE479A">
        <w:rPr>
          <w:color w:val="000000"/>
          <w:sz w:val="24"/>
          <w:szCs w:val="24"/>
        </w:rPr>
        <w:t>:</w:t>
      </w:r>
    </w:p>
    <w:p w:rsidR="00477F14" w:rsidRPr="00FE479A" w:rsidRDefault="00477F14" w:rsidP="00477F1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FE479A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F14" w:rsidRPr="00FE479A" w:rsidRDefault="00477F14" w:rsidP="00477F14">
      <w:pPr>
        <w:shd w:val="clear" w:color="auto" w:fill="FFFFFF"/>
        <w:jc w:val="both"/>
        <w:rPr>
          <w:sz w:val="24"/>
          <w:szCs w:val="24"/>
        </w:rPr>
      </w:pPr>
      <w:r w:rsidRPr="00FE479A"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 w:rsidRPr="00FE479A">
        <w:rPr>
          <w:color w:val="000000"/>
          <w:sz w:val="24"/>
          <w:szCs w:val="24"/>
        </w:rPr>
        <w:t xml:space="preserve">сообщением № _________________, опубликованного в газете «Коммерсант» № _______ от ____________ г. </w:t>
      </w:r>
      <w:r w:rsidRPr="00FE479A"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 w:rsidRPr="00FE479A">
        <w:rPr>
          <w:color w:val="000000"/>
          <w:spacing w:val="5"/>
          <w:sz w:val="24"/>
          <w:szCs w:val="24"/>
        </w:rPr>
        <w:t>торгов задаток за лот № ___ в размере</w:t>
      </w:r>
      <w:proofErr w:type="gramStart"/>
      <w:r w:rsidRPr="00FE479A">
        <w:rPr>
          <w:color w:val="000000"/>
          <w:spacing w:val="5"/>
          <w:sz w:val="24"/>
          <w:szCs w:val="24"/>
        </w:rPr>
        <w:t xml:space="preserve"> </w:t>
      </w:r>
      <w:r w:rsidRPr="00FE479A">
        <w:rPr>
          <w:b/>
          <w:bCs/>
          <w:color w:val="000000"/>
          <w:spacing w:val="5"/>
          <w:sz w:val="24"/>
          <w:szCs w:val="24"/>
        </w:rPr>
        <w:t xml:space="preserve">__________ (_________________________________)  </w:t>
      </w:r>
      <w:proofErr w:type="gramEnd"/>
      <w:r w:rsidRPr="00FE479A">
        <w:rPr>
          <w:b/>
          <w:bCs/>
          <w:color w:val="000000"/>
          <w:spacing w:val="5"/>
          <w:sz w:val="24"/>
          <w:szCs w:val="24"/>
        </w:rPr>
        <w:t xml:space="preserve">руб. __________ коп., </w:t>
      </w:r>
      <w:r w:rsidRPr="00FE479A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FE479A">
        <w:rPr>
          <w:color w:val="000000"/>
          <w:spacing w:val="-2"/>
          <w:sz w:val="24"/>
          <w:szCs w:val="24"/>
        </w:rPr>
        <w:t>данный задаток.</w:t>
      </w:r>
    </w:p>
    <w:p w:rsidR="00477F14" w:rsidRPr="00FE479A" w:rsidRDefault="00477F14" w:rsidP="00477F14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 w:rsidRPr="00FE479A">
        <w:rPr>
          <w:color w:val="000000"/>
          <w:spacing w:val="1"/>
          <w:sz w:val="24"/>
          <w:szCs w:val="24"/>
        </w:rPr>
        <w:t xml:space="preserve">Сумма задатка вносится в счет обеспечения обязательств Претендента, связанных </w:t>
      </w:r>
      <w:r w:rsidRPr="00FE479A">
        <w:rPr>
          <w:color w:val="000000"/>
          <w:spacing w:val="2"/>
          <w:sz w:val="24"/>
          <w:szCs w:val="24"/>
        </w:rPr>
        <w:t xml:space="preserve">с участием в торгах по продаже имущества, указанного в п. 1.1. настоящего договора, в том числе по оплате приобретенного имущества, в случае признания </w:t>
      </w:r>
      <w:r w:rsidRPr="00FE479A"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 w:rsidRPr="00FE479A"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 w:rsidRPr="00FE479A">
        <w:rPr>
          <w:color w:val="000000"/>
          <w:sz w:val="24"/>
          <w:szCs w:val="24"/>
        </w:rPr>
        <w:t>Заявки на участие в торгах, поданной Претендентом.</w:t>
      </w:r>
      <w:proofErr w:type="gramEnd"/>
    </w:p>
    <w:p w:rsidR="00477F14" w:rsidRPr="00FE479A" w:rsidRDefault="00477F14" w:rsidP="00477F14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 w:rsidRPr="00FE479A"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задатка </w:t>
      </w:r>
      <w:r w:rsidRPr="00FE479A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477F14" w:rsidRPr="00FE479A" w:rsidRDefault="00477F14" w:rsidP="00477F14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  <w:r w:rsidRPr="00FE479A">
        <w:rPr>
          <w:b/>
          <w:bCs/>
          <w:color w:val="000000"/>
          <w:spacing w:val="-1"/>
          <w:sz w:val="24"/>
          <w:szCs w:val="24"/>
        </w:rPr>
        <w:t>2.   Порядок внесения задатка</w:t>
      </w:r>
    </w:p>
    <w:p w:rsidR="00477F14" w:rsidRPr="00FE479A" w:rsidRDefault="00477F14" w:rsidP="00477F14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FE479A">
        <w:rPr>
          <w:color w:val="000000"/>
          <w:spacing w:val="3"/>
          <w:sz w:val="24"/>
          <w:szCs w:val="24"/>
        </w:rPr>
        <w:t>Задаток должен быть внесен Претендентом на дату подачи заявки,</w:t>
      </w:r>
      <w:r w:rsidR="00CF1864" w:rsidRPr="00FE479A">
        <w:rPr>
          <w:color w:val="000000"/>
          <w:spacing w:val="3"/>
          <w:sz w:val="24"/>
          <w:szCs w:val="24"/>
        </w:rPr>
        <w:t xml:space="preserve"> но не позднее даты проведения торгов</w:t>
      </w:r>
      <w:r w:rsidRPr="00FE479A">
        <w:rPr>
          <w:color w:val="000000"/>
          <w:spacing w:val="3"/>
          <w:sz w:val="24"/>
          <w:szCs w:val="24"/>
        </w:rPr>
        <w:t xml:space="preserve"> указанной в информационном сообщении о проведении торгов и считается внесенным </w:t>
      </w:r>
      <w:proofErr w:type="gramStart"/>
      <w:r w:rsidRPr="00FE479A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FE479A">
        <w:rPr>
          <w:color w:val="000000"/>
          <w:spacing w:val="3"/>
          <w:sz w:val="24"/>
          <w:szCs w:val="24"/>
        </w:rPr>
        <w:t xml:space="preserve"> всей суммы задатка на счет Организатора торгов</w:t>
      </w:r>
      <w:r w:rsidRPr="00FE479A">
        <w:rPr>
          <w:color w:val="000000"/>
          <w:spacing w:val="-2"/>
          <w:sz w:val="24"/>
          <w:szCs w:val="24"/>
        </w:rPr>
        <w:t>.</w:t>
      </w:r>
    </w:p>
    <w:p w:rsidR="00477F14" w:rsidRPr="00FE479A" w:rsidRDefault="00477F14" w:rsidP="00477F14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 w:rsidRPr="00FE479A">
        <w:rPr>
          <w:color w:val="000000"/>
          <w:spacing w:val="3"/>
          <w:sz w:val="24"/>
          <w:szCs w:val="24"/>
        </w:rPr>
        <w:t xml:space="preserve">На денежные средства, переданные в соответствии с настоящим договором, </w:t>
      </w:r>
      <w:r w:rsidRPr="00FE479A">
        <w:rPr>
          <w:color w:val="000000"/>
          <w:spacing w:val="-1"/>
          <w:sz w:val="24"/>
          <w:szCs w:val="24"/>
        </w:rPr>
        <w:t>проценты не начисляются.</w:t>
      </w:r>
    </w:p>
    <w:p w:rsidR="00477F14" w:rsidRPr="00FE479A" w:rsidRDefault="00477F14" w:rsidP="00477F14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  <w:r w:rsidRPr="00FE479A"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-9"/>
          <w:sz w:val="24"/>
          <w:szCs w:val="24"/>
        </w:rPr>
        <w:t>3.1.</w:t>
      </w:r>
      <w:r w:rsidRPr="00FE479A">
        <w:rPr>
          <w:color w:val="000000"/>
          <w:sz w:val="24"/>
          <w:szCs w:val="24"/>
        </w:rPr>
        <w:tab/>
      </w:r>
      <w:r w:rsidRPr="00FE479A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3.2.</w:t>
      </w:r>
      <w:r w:rsidRPr="00FE479A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477F14" w:rsidRPr="00FE479A" w:rsidRDefault="00477F14" w:rsidP="00477F14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477F14" w:rsidRPr="00FE479A" w:rsidRDefault="00477F14" w:rsidP="00477F14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477F14" w:rsidRPr="00FE479A" w:rsidRDefault="00477F14" w:rsidP="00477F14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2"/>
          <w:sz w:val="24"/>
          <w:szCs w:val="24"/>
        </w:rPr>
        <w:t>3.3.</w:t>
      </w:r>
      <w:r w:rsidRPr="00FE479A">
        <w:rPr>
          <w:color w:val="000000"/>
          <w:spacing w:val="2"/>
          <w:sz w:val="24"/>
          <w:szCs w:val="24"/>
        </w:rPr>
        <w:tab/>
      </w:r>
      <w:r w:rsidRPr="00FE479A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FE479A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FE479A">
        <w:rPr>
          <w:color w:val="000000"/>
          <w:spacing w:val="5"/>
          <w:sz w:val="24"/>
          <w:szCs w:val="24"/>
        </w:rPr>
        <w:t xml:space="preserve"> Организатор торгов обязуется </w:t>
      </w:r>
      <w:r w:rsidRPr="00FE479A">
        <w:rPr>
          <w:color w:val="000000"/>
          <w:spacing w:val="5"/>
          <w:sz w:val="24"/>
          <w:szCs w:val="24"/>
        </w:rPr>
        <w:lastRenderedPageBreak/>
        <w:t>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3.4.</w:t>
      </w:r>
      <w:r w:rsidRPr="00FE479A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FE479A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FE479A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3.5.</w:t>
      </w:r>
      <w:r w:rsidRPr="00FE479A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477F14" w:rsidRPr="00FE479A" w:rsidRDefault="00477F14" w:rsidP="00477F14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477F14" w:rsidRPr="00FE479A" w:rsidRDefault="00477F14" w:rsidP="00477F14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477F14" w:rsidRPr="00FE479A" w:rsidRDefault="00477F14" w:rsidP="00477F14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color w:val="000000"/>
          <w:spacing w:val="2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  <w:r w:rsidRPr="00FE479A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477F14" w:rsidRPr="00FE479A" w:rsidRDefault="00477F14" w:rsidP="00477F14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FE479A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FE479A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477F14" w:rsidRPr="00FE479A" w:rsidRDefault="00477F14" w:rsidP="00477F14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FE479A">
        <w:rPr>
          <w:color w:val="000000"/>
          <w:spacing w:val="5"/>
          <w:sz w:val="24"/>
          <w:szCs w:val="24"/>
        </w:rPr>
        <w:br/>
        <w:t xml:space="preserve">установленном порядке в </w:t>
      </w:r>
      <w:r w:rsidRPr="00FE479A">
        <w:rPr>
          <w:noProof/>
          <w:color w:val="000000"/>
          <w:spacing w:val="5"/>
          <w:sz w:val="24"/>
          <w:szCs w:val="24"/>
        </w:rPr>
        <w:t>Арбитражный суд Томской области</w:t>
      </w:r>
      <w:r w:rsidRPr="00FE479A">
        <w:rPr>
          <w:color w:val="000000"/>
          <w:spacing w:val="5"/>
          <w:sz w:val="24"/>
          <w:szCs w:val="24"/>
        </w:rPr>
        <w:t>.</w:t>
      </w:r>
    </w:p>
    <w:p w:rsidR="00477F14" w:rsidRPr="00FE479A" w:rsidRDefault="00477F14" w:rsidP="00477F14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FE479A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FE479A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477F14" w:rsidRPr="00FE479A" w:rsidRDefault="00477F14" w:rsidP="00477F14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477F14" w:rsidRPr="00FE479A" w:rsidRDefault="00477F14" w:rsidP="00477F14">
      <w:pPr>
        <w:shd w:val="clear" w:color="auto" w:fill="FFFFFF"/>
        <w:jc w:val="center"/>
        <w:rPr>
          <w:sz w:val="24"/>
          <w:szCs w:val="24"/>
        </w:rPr>
      </w:pPr>
      <w:r w:rsidRPr="00FE479A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477F14" w:rsidRPr="00FE479A" w:rsidTr="00477F14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477F14" w:rsidRPr="00FE479A" w:rsidTr="00477F14">
        <w:trPr>
          <w:trHeight w:hRule="exact" w:val="298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14" w:rsidRPr="00FE479A" w:rsidRDefault="00FE479A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noProof/>
                <w:sz w:val="24"/>
                <w:szCs w:val="24"/>
              </w:rPr>
              <w:t>ООО «Асиновский городской молочный завод</w:t>
            </w:r>
            <w:r w:rsidR="00BA3F7A" w:rsidRPr="00FE479A">
              <w:rPr>
                <w:noProof/>
                <w:sz w:val="24"/>
                <w:szCs w:val="24"/>
              </w:rPr>
              <w:t>»</w:t>
            </w:r>
          </w:p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</w:p>
          <w:p w:rsidR="00477F14" w:rsidRPr="00FE479A" w:rsidRDefault="00FE479A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sz w:val="24"/>
                <w:szCs w:val="24"/>
              </w:rPr>
              <w:t xml:space="preserve">Филиал ОАО «ТОМСПРОМСТРОЙБАНК» г. </w:t>
            </w:r>
            <w:proofErr w:type="spellStart"/>
            <w:r w:rsidRPr="00FE479A">
              <w:rPr>
                <w:sz w:val="24"/>
                <w:szCs w:val="24"/>
              </w:rPr>
              <w:t>Северск</w:t>
            </w:r>
            <w:proofErr w:type="spellEnd"/>
            <w:r w:rsidRPr="00FE479A">
              <w:rPr>
                <w:sz w:val="24"/>
                <w:szCs w:val="24"/>
              </w:rPr>
              <w:t xml:space="preserve"> </w:t>
            </w:r>
            <w:proofErr w:type="spellStart"/>
            <w:r w:rsidRPr="00FE479A">
              <w:rPr>
                <w:sz w:val="24"/>
                <w:szCs w:val="24"/>
              </w:rPr>
              <w:t>р</w:t>
            </w:r>
            <w:proofErr w:type="spellEnd"/>
            <w:r w:rsidRPr="00FE479A">
              <w:rPr>
                <w:sz w:val="24"/>
                <w:szCs w:val="24"/>
              </w:rPr>
              <w:t>/</w:t>
            </w:r>
            <w:proofErr w:type="spellStart"/>
            <w:r w:rsidRPr="00FE479A">
              <w:rPr>
                <w:sz w:val="24"/>
                <w:szCs w:val="24"/>
              </w:rPr>
              <w:t>сч</w:t>
            </w:r>
            <w:proofErr w:type="spellEnd"/>
            <w:r w:rsidRPr="00FE479A">
              <w:rPr>
                <w:sz w:val="24"/>
                <w:szCs w:val="24"/>
              </w:rPr>
              <w:t xml:space="preserve"> 40702810106250001112 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>в ГРКЦ ЦБ РФ по Томской области, получатель ООО «АГМЗ»</w:t>
            </w:r>
            <w:r w:rsidRPr="00FE479A">
              <w:rPr>
                <w:sz w:val="24"/>
                <w:szCs w:val="24"/>
              </w:rPr>
              <w:t xml:space="preserve"> (реквизиты банка</w:t>
            </w:r>
            <w:proofErr w:type="gramStart"/>
            <w:r w:rsidRPr="00FE479A">
              <w:rPr>
                <w:sz w:val="24"/>
                <w:szCs w:val="24"/>
              </w:rPr>
              <w:t xml:space="preserve"> К</w:t>
            </w:r>
            <w:proofErr w:type="gramEnd"/>
            <w:r w:rsidRPr="00FE479A">
              <w:rPr>
                <w:sz w:val="24"/>
                <w:szCs w:val="24"/>
              </w:rPr>
              <w:t xml:space="preserve">/счет 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>30101 810 5 00000000728</w:t>
            </w:r>
            <w:r w:rsidRPr="00FE479A">
              <w:rPr>
                <w:sz w:val="24"/>
                <w:szCs w:val="24"/>
              </w:rPr>
              <w:t>,      ИНН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 xml:space="preserve"> 7000000130</w:t>
            </w:r>
            <w:r w:rsidRPr="00FE479A">
              <w:rPr>
                <w:rStyle w:val="apple-converted-space"/>
                <w:color w:val="1E1E1E"/>
                <w:sz w:val="24"/>
                <w:szCs w:val="24"/>
                <w:shd w:val="clear" w:color="auto" w:fill="F6F6F1"/>
              </w:rPr>
              <w:t> </w:t>
            </w:r>
            <w:r w:rsidRPr="00FE479A">
              <w:rPr>
                <w:sz w:val="24"/>
                <w:szCs w:val="24"/>
              </w:rPr>
              <w:t xml:space="preserve"> , БИК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 xml:space="preserve"> 046902728</w:t>
            </w:r>
            <w:r w:rsidRPr="00FE479A">
              <w:rPr>
                <w:sz w:val="24"/>
                <w:szCs w:val="24"/>
              </w:rPr>
              <w:t xml:space="preserve"> , КПП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 xml:space="preserve"> 701701001</w:t>
            </w:r>
            <w:r w:rsidRPr="00FE479A">
              <w:rPr>
                <w:sz w:val="24"/>
                <w:szCs w:val="24"/>
              </w:rPr>
              <w:t xml:space="preserve"> ,  ОГРН </w:t>
            </w:r>
            <w:r w:rsidRPr="00FE479A">
              <w:rPr>
                <w:color w:val="1E1E1E"/>
                <w:sz w:val="24"/>
                <w:szCs w:val="24"/>
                <w:shd w:val="clear" w:color="auto" w:fill="F6F6F1"/>
              </w:rPr>
              <w:t>1027000002446</w:t>
            </w:r>
            <w:r w:rsidRPr="00FE479A">
              <w:rPr>
                <w:sz w:val="24"/>
                <w:szCs w:val="24"/>
              </w:rPr>
              <w:t>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F14" w:rsidRPr="00FE479A" w:rsidTr="00477F14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noProof/>
                <w:sz w:val="24"/>
                <w:szCs w:val="24"/>
              </w:rPr>
              <w:t>Конкурсный управляющий</w:t>
            </w:r>
            <w:r w:rsidRPr="00FE479A">
              <w:rPr>
                <w:sz w:val="24"/>
                <w:szCs w:val="24"/>
              </w:rPr>
              <w:t xml:space="preserve"> </w:t>
            </w:r>
          </w:p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</w:p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sz w:val="24"/>
                <w:szCs w:val="24"/>
              </w:rPr>
              <w:t xml:space="preserve">______________________  </w:t>
            </w:r>
            <w:r w:rsidR="00BA3F7A" w:rsidRPr="00FE479A">
              <w:rPr>
                <w:noProof/>
                <w:sz w:val="24"/>
                <w:szCs w:val="24"/>
              </w:rPr>
              <w:t>У.В. Гладкая</w:t>
            </w:r>
          </w:p>
          <w:p w:rsidR="00477F14" w:rsidRPr="00FE479A" w:rsidRDefault="00477F14">
            <w:pPr>
              <w:shd w:val="clear" w:color="auto" w:fill="FFFFFF"/>
              <w:rPr>
                <w:sz w:val="24"/>
                <w:szCs w:val="24"/>
              </w:rPr>
            </w:pPr>
            <w:r w:rsidRPr="00FE479A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14" w:rsidRPr="00FE479A" w:rsidRDefault="00477F1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477F14" w:rsidRPr="00FE479A" w:rsidRDefault="00477F1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477F14" w:rsidRPr="00FE479A" w:rsidRDefault="00477F1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E479A">
              <w:rPr>
                <w:color w:val="000000"/>
                <w:spacing w:val="-2"/>
                <w:sz w:val="24"/>
                <w:szCs w:val="24"/>
              </w:rPr>
              <w:t>____________________ __________/________</w:t>
            </w:r>
          </w:p>
          <w:p w:rsidR="00477F14" w:rsidRPr="00FE479A" w:rsidRDefault="00477F1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E479A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477F14" w:rsidRPr="00FE479A" w:rsidRDefault="00477F14" w:rsidP="00477F14">
      <w:pPr>
        <w:rPr>
          <w:sz w:val="24"/>
          <w:szCs w:val="24"/>
        </w:rPr>
      </w:pPr>
    </w:p>
    <w:p w:rsidR="006B7572" w:rsidRPr="00FE479A" w:rsidRDefault="006B7572">
      <w:pPr>
        <w:rPr>
          <w:sz w:val="24"/>
          <w:szCs w:val="24"/>
        </w:rPr>
      </w:pPr>
    </w:p>
    <w:sectPr w:rsidR="006B7572" w:rsidRPr="00FE479A" w:rsidSect="006B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BeauSans Pro Light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F14"/>
    <w:rsid w:val="00196780"/>
    <w:rsid w:val="0024302F"/>
    <w:rsid w:val="0039784A"/>
    <w:rsid w:val="00477F14"/>
    <w:rsid w:val="00481405"/>
    <w:rsid w:val="00500A64"/>
    <w:rsid w:val="00674E74"/>
    <w:rsid w:val="006925AC"/>
    <w:rsid w:val="006B7572"/>
    <w:rsid w:val="007869EC"/>
    <w:rsid w:val="008666B5"/>
    <w:rsid w:val="008B49F9"/>
    <w:rsid w:val="008B7783"/>
    <w:rsid w:val="009D2D59"/>
    <w:rsid w:val="00BA3F7A"/>
    <w:rsid w:val="00CF1864"/>
    <w:rsid w:val="00D05019"/>
    <w:rsid w:val="00DC4558"/>
    <w:rsid w:val="00F27D1C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F BeauSans Pro Light" w:eastAsiaTheme="minorHAnsi" w:hAnsi="PF BeauSans Pro Light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4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1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2013-11-26T04:51:00Z</dcterms:created>
  <dcterms:modified xsi:type="dcterms:W3CDTF">2013-12-06T06:17:00Z</dcterms:modified>
</cp:coreProperties>
</file>