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5E0A2B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Конкурсный</w:t>
      </w:r>
      <w:r w:rsidR="00C14AE8" w:rsidRPr="0085408B">
        <w:rPr>
          <w:color w:val="000000"/>
        </w:rPr>
        <w:t xml:space="preserve"> управляющий </w:t>
      </w:r>
      <w:r>
        <w:t>ООО «СЕВЕР-ФИНАНС»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1101039937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>
        <w:rPr>
          <w:color w:val="000000"/>
        </w:rPr>
        <w:t>Плишкина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5835</w:t>
      </w:r>
      <w:r w:rsidR="00C14AE8"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8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 w:rsidR="001D7754">
        <w:rPr>
          <w:color w:val="333333"/>
          <w:bdr w:val="none" w:sz="0" w:space="0" w:color="auto" w:frame="1"/>
        </w:rPr>
        <w:t>09.</w:t>
      </w:r>
      <w:r>
        <w:rPr>
          <w:color w:val="333333"/>
          <w:bdr w:val="none" w:sz="0" w:space="0" w:color="auto" w:frame="1"/>
        </w:rPr>
        <w:t>07.</w:t>
      </w:r>
      <w:r w:rsidR="001D7754">
        <w:rPr>
          <w:color w:val="333333"/>
          <w:bdr w:val="none" w:sz="0" w:space="0" w:color="auto" w:frame="1"/>
        </w:rPr>
        <w:t>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405FF0">
        <w:rPr>
          <w:rFonts w:ascii="Times New Roman" w:hAnsi="Times New Roman"/>
          <w:sz w:val="24"/>
          <w:szCs w:val="24"/>
        </w:rPr>
        <w:t xml:space="preserve">повторных </w:t>
      </w:r>
      <w:r w:rsidR="00461161">
        <w:rPr>
          <w:rFonts w:ascii="Times New Roman" w:hAnsi="Times New Roman"/>
          <w:sz w:val="24"/>
          <w:szCs w:val="24"/>
        </w:rPr>
        <w:t xml:space="preserve">открытых торгов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>должника</w:t>
      </w:r>
      <w:r w:rsidR="005E0A2B">
        <w:rPr>
          <w:rFonts w:ascii="Times New Roman" w:hAnsi="Times New Roman"/>
          <w:sz w:val="24"/>
          <w:szCs w:val="24"/>
        </w:rPr>
        <w:t xml:space="preserve"> ООО «СЕВЕР-ФИНАНС»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5E0A2B">
        <w:rPr>
          <w:rFonts w:ascii="Times New Roman" w:hAnsi="Times New Roman"/>
          <w:sz w:val="24"/>
          <w:szCs w:val="24"/>
        </w:rPr>
        <w:t>1101039937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5E0A2B">
        <w:rPr>
          <w:rFonts w:ascii="Times New Roman" w:hAnsi="Times New Roman"/>
          <w:b/>
          <w:sz w:val="24"/>
          <w:szCs w:val="24"/>
        </w:rPr>
        <w:t>педикюрный СПА комплекс Р04</w:t>
      </w:r>
    </w:p>
    <w:p w:rsidR="005E0A2B" w:rsidRDefault="000E33BA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5E0A2B">
        <w:rPr>
          <w:rFonts w:ascii="Times New Roman" w:hAnsi="Times New Roman"/>
          <w:sz w:val="24"/>
          <w:szCs w:val="24"/>
        </w:rPr>
        <w:t xml:space="preserve">должнику на праве собственности </w:t>
      </w:r>
      <w:r w:rsidR="004D6E42">
        <w:rPr>
          <w:rFonts w:ascii="Times New Roman" w:hAnsi="Times New Roman"/>
          <w:sz w:val="24"/>
          <w:szCs w:val="24"/>
        </w:rPr>
        <w:t xml:space="preserve"> </w:t>
      </w:r>
    </w:p>
    <w:p w:rsidR="005E0A2B" w:rsidRDefault="005E0A2B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5E0A2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405FF0">
        <w:rPr>
          <w:rFonts w:ascii="Times New Roman" w:hAnsi="Times New Roman"/>
          <w:b/>
          <w:sz w:val="24"/>
          <w:szCs w:val="24"/>
        </w:rPr>
        <w:t>162</w:t>
      </w:r>
      <w:r w:rsidR="005E0A2B">
        <w:rPr>
          <w:rFonts w:ascii="Times New Roman" w:hAnsi="Times New Roman"/>
          <w:b/>
          <w:sz w:val="24"/>
          <w:szCs w:val="24"/>
        </w:rPr>
        <w:t xml:space="preserve"> 000,00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E0A2B">
        <w:rPr>
          <w:rFonts w:ascii="Times New Roman" w:hAnsi="Times New Roman"/>
          <w:b/>
          <w:sz w:val="24"/>
          <w:szCs w:val="24"/>
        </w:rPr>
        <w:t xml:space="preserve">сто </w:t>
      </w:r>
      <w:r w:rsidR="00405FF0">
        <w:rPr>
          <w:rFonts w:ascii="Times New Roman" w:hAnsi="Times New Roman"/>
          <w:b/>
          <w:sz w:val="24"/>
          <w:szCs w:val="24"/>
        </w:rPr>
        <w:t xml:space="preserve">шестьдесят </w:t>
      </w:r>
      <w:proofErr w:type="gramStart"/>
      <w:r w:rsidR="00405FF0">
        <w:rPr>
          <w:rFonts w:ascii="Times New Roman" w:hAnsi="Times New Roman"/>
          <w:b/>
          <w:sz w:val="24"/>
          <w:szCs w:val="24"/>
        </w:rPr>
        <w:t xml:space="preserve">две </w:t>
      </w:r>
      <w:r w:rsidR="005E0A2B">
        <w:rPr>
          <w:rFonts w:ascii="Times New Roman" w:hAnsi="Times New Roman"/>
          <w:b/>
          <w:sz w:val="24"/>
          <w:szCs w:val="24"/>
        </w:rPr>
        <w:t xml:space="preserve"> тысяч</w:t>
      </w:r>
      <w:r w:rsidR="00405FF0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>)</w:t>
      </w:r>
      <w:r w:rsidR="005E0A2B">
        <w:rPr>
          <w:rFonts w:ascii="Times New Roman" w:hAnsi="Times New Roman"/>
          <w:b/>
          <w:sz w:val="24"/>
          <w:szCs w:val="24"/>
        </w:rPr>
        <w:t xml:space="preserve"> рублей.</w:t>
      </w:r>
      <w:r w:rsidRPr="006B66E3">
        <w:rPr>
          <w:rFonts w:ascii="Times New Roman" w:hAnsi="Times New Roman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5E0A2B">
        <w:rPr>
          <w:rFonts w:ascii="Times New Roman" w:hAnsi="Times New Roman"/>
          <w:b/>
          <w:sz w:val="24"/>
          <w:szCs w:val="24"/>
        </w:rPr>
        <w:t>18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5E0A2B">
        <w:rPr>
          <w:rFonts w:ascii="Times New Roman" w:hAnsi="Times New Roman"/>
          <w:b/>
          <w:color w:val="000000"/>
          <w:sz w:val="24"/>
          <w:szCs w:val="24"/>
        </w:rPr>
        <w:t>восемнадцать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405FF0">
        <w:rPr>
          <w:rFonts w:ascii="Times New Roman" w:hAnsi="Times New Roman"/>
          <w:b/>
          <w:sz w:val="24"/>
          <w:szCs w:val="24"/>
        </w:rPr>
        <w:t>144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E0A2B">
        <w:rPr>
          <w:rFonts w:ascii="Times New Roman" w:hAnsi="Times New Roman"/>
          <w:b/>
          <w:sz w:val="24"/>
          <w:szCs w:val="24"/>
        </w:rPr>
        <w:t xml:space="preserve">сто </w:t>
      </w:r>
      <w:r w:rsidR="00405FF0">
        <w:rPr>
          <w:rFonts w:ascii="Times New Roman" w:hAnsi="Times New Roman"/>
          <w:b/>
          <w:sz w:val="24"/>
          <w:szCs w:val="24"/>
        </w:rPr>
        <w:t xml:space="preserve">сорок четыре </w:t>
      </w:r>
      <w:bookmarkStart w:id="0" w:name="_GoBack"/>
      <w:bookmarkEnd w:id="0"/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5E0A2B">
        <w:rPr>
          <w:rFonts w:ascii="Times New Roman" w:hAnsi="Times New Roman"/>
          <w:b/>
          <w:sz w:val="24"/>
          <w:szCs w:val="24"/>
        </w:rPr>
        <w:t>и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«СЕВЕР-ФИНАНС»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1101039937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5E0A2B">
                    <w:t>40702810776000883101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ПАО «</w:t>
                  </w:r>
                  <w:r w:rsidR="005E0A2B">
                    <w:t>Промсвязьбанк</w:t>
                  </w:r>
                  <w:r>
                    <w:t xml:space="preserve">», </w:t>
                  </w:r>
                  <w:r w:rsidR="005E0A2B">
                    <w:t>филиал Санкт-Петербургский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</w:t>
                  </w:r>
                  <w:r w:rsidR="005E0A2B">
                    <w:t>7744000912</w:t>
                  </w:r>
                  <w:r>
                    <w:t xml:space="preserve">, КПП </w:t>
                  </w:r>
                  <w:r w:rsidR="005E0A2B">
                    <w:t>7841433001</w:t>
                  </w:r>
                  <w:r>
                    <w:t xml:space="preserve">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к/с </w:t>
                  </w:r>
                  <w:r w:rsidR="005E0A2B">
                    <w:t>30101810000000000920</w:t>
                  </w:r>
                  <w:r>
                    <w:t xml:space="preserve">, БИК </w:t>
                  </w:r>
                  <w:r w:rsidR="005E0A2B">
                    <w:t>044030920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5FF0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0A2B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9D7"/>
  <w15:docId w15:val="{1FA28092-6CEF-4241-90A0-A31E2C76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14</cp:revision>
  <cp:lastPrinted>2017-11-08T13:19:00Z</cp:lastPrinted>
  <dcterms:created xsi:type="dcterms:W3CDTF">2014-07-25T15:15:00Z</dcterms:created>
  <dcterms:modified xsi:type="dcterms:W3CDTF">2020-09-15T14:12:00Z</dcterms:modified>
</cp:coreProperties>
</file>