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F" w:rsidRPr="00981B73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4F3F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474F3F" w:rsidRPr="00981B73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(Лот №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Проект)</w:t>
      </w:r>
    </w:p>
    <w:p w:rsidR="00474F3F" w:rsidRPr="00981B73" w:rsidRDefault="00474F3F" w:rsidP="00474F3F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474F3F" w:rsidRDefault="00474F3F" w:rsidP="00474F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74F3F" w:rsidRPr="0051687B" w:rsidRDefault="00474F3F" w:rsidP="00474F3F">
      <w:pPr>
        <w:jc w:val="both"/>
      </w:pPr>
      <w:r w:rsidRPr="004E25AB">
        <w:rPr>
          <w:rStyle w:val="a4"/>
        </w:rPr>
        <w:tab/>
      </w:r>
    </w:p>
    <w:p w:rsidR="002B137C" w:rsidRDefault="00474F3F" w:rsidP="0085535F">
      <w:pPr>
        <w:jc w:val="both"/>
      </w:pPr>
      <w:r w:rsidRPr="00474F3F">
        <w:rPr>
          <w:b/>
        </w:rPr>
        <w:tab/>
      </w:r>
      <w:r w:rsidR="0085535F">
        <w:rPr>
          <w:rStyle w:val="a4"/>
          <w:b w:val="0"/>
        </w:rPr>
        <w:t>ИП Механиков</w:t>
      </w:r>
      <w:r w:rsidR="0085535F" w:rsidRPr="0085535F">
        <w:rPr>
          <w:rStyle w:val="a4"/>
          <w:b w:val="0"/>
        </w:rPr>
        <w:t xml:space="preserve"> Александр Кузьмич</w:t>
      </w:r>
      <w:r w:rsidR="0085535F">
        <w:rPr>
          <w:rStyle w:val="a4"/>
          <w:b w:val="0"/>
        </w:rPr>
        <w:t xml:space="preserve"> , </w:t>
      </w:r>
      <w:r w:rsidR="0085535F" w:rsidRPr="0085535F">
        <w:rPr>
          <w:szCs w:val="24"/>
        </w:rPr>
        <w:t>08.06.57 г.р</w:t>
      </w:r>
      <w:r w:rsidR="0085535F">
        <w:rPr>
          <w:szCs w:val="24"/>
        </w:rPr>
        <w:t>ождения</w:t>
      </w:r>
      <w:r w:rsidR="0085535F" w:rsidRPr="0085535F">
        <w:rPr>
          <w:szCs w:val="24"/>
        </w:rPr>
        <w:t xml:space="preserve">, уроженец Гомельская область Рогачевский р-н п. </w:t>
      </w:r>
      <w:proofErr w:type="spellStart"/>
      <w:r w:rsidR="0085535F" w:rsidRPr="0085535F">
        <w:rPr>
          <w:szCs w:val="24"/>
        </w:rPr>
        <w:t>Белицкое</w:t>
      </w:r>
      <w:proofErr w:type="spellEnd"/>
      <w:r w:rsidR="0085535F" w:rsidRPr="0085535F">
        <w:rPr>
          <w:szCs w:val="24"/>
        </w:rPr>
        <w:t xml:space="preserve">, </w:t>
      </w:r>
      <w:proofErr w:type="spellStart"/>
      <w:r w:rsidR="0085535F" w:rsidRPr="0085535F">
        <w:rPr>
          <w:szCs w:val="24"/>
        </w:rPr>
        <w:t>зарег</w:t>
      </w:r>
      <w:proofErr w:type="spellEnd"/>
      <w:r w:rsidR="0085535F" w:rsidRPr="0085535F">
        <w:rPr>
          <w:szCs w:val="24"/>
        </w:rPr>
        <w:t>. г</w:t>
      </w:r>
      <w:proofErr w:type="gramStart"/>
      <w:r w:rsidR="0085535F" w:rsidRPr="0085535F">
        <w:rPr>
          <w:szCs w:val="24"/>
        </w:rPr>
        <w:t>.У</w:t>
      </w:r>
      <w:proofErr w:type="gramEnd"/>
      <w:r w:rsidR="0085535F" w:rsidRPr="0085535F">
        <w:rPr>
          <w:szCs w:val="24"/>
        </w:rPr>
        <w:t>синск ул. 60 лет Октября</w:t>
      </w:r>
      <w:r w:rsidR="0085535F">
        <w:rPr>
          <w:szCs w:val="24"/>
        </w:rPr>
        <w:t>, д. 5, кв.</w:t>
      </w:r>
      <w:r w:rsidR="0085535F" w:rsidRPr="0085535F">
        <w:rPr>
          <w:szCs w:val="24"/>
        </w:rPr>
        <w:t xml:space="preserve">210 ИНН </w:t>
      </w:r>
      <w:r w:rsidR="0085535F">
        <w:rPr>
          <w:szCs w:val="24"/>
        </w:rPr>
        <w:t xml:space="preserve"> </w:t>
      </w:r>
      <w:r w:rsidR="0085535F" w:rsidRPr="0085535F">
        <w:rPr>
          <w:szCs w:val="24"/>
        </w:rPr>
        <w:t>110600897631 ОГРН 304110602900066 СНИЛС 01471798053</w:t>
      </w:r>
      <w:r w:rsidR="0085535F">
        <w:rPr>
          <w:szCs w:val="24"/>
        </w:rPr>
        <w:t>, паспорт 8702 496322 выдан 02.07.2012 УВД г.Усинска Республики Коми</w:t>
      </w:r>
      <w:r w:rsidR="0085535F" w:rsidRPr="0085535F">
        <w:rPr>
          <w:rStyle w:val="a4"/>
          <w:b w:val="0"/>
          <w:szCs w:val="24"/>
        </w:rPr>
        <w:t xml:space="preserve"> </w:t>
      </w:r>
      <w:r w:rsidR="0085535F">
        <w:rPr>
          <w:rStyle w:val="a4"/>
          <w:b w:val="0"/>
        </w:rPr>
        <w:t xml:space="preserve">(далее именуемый «Продавец»), в лице финансового управляющего </w:t>
      </w:r>
      <w:proofErr w:type="spellStart"/>
      <w:r w:rsidR="0085535F" w:rsidRPr="0085535F">
        <w:rPr>
          <w:rStyle w:val="a4"/>
          <w:b w:val="0"/>
        </w:rPr>
        <w:t>Андронович</w:t>
      </w:r>
      <w:proofErr w:type="spellEnd"/>
      <w:r w:rsidR="0085535F" w:rsidRPr="0085535F">
        <w:rPr>
          <w:rStyle w:val="a4"/>
          <w:b w:val="0"/>
        </w:rPr>
        <w:t xml:space="preserve"> Светлан</w:t>
      </w:r>
      <w:r w:rsidR="0085535F">
        <w:rPr>
          <w:rStyle w:val="a4"/>
          <w:b w:val="0"/>
        </w:rPr>
        <w:t>ы</w:t>
      </w:r>
      <w:r w:rsidR="0085535F" w:rsidRPr="0085535F">
        <w:rPr>
          <w:rStyle w:val="a4"/>
          <w:b w:val="0"/>
        </w:rPr>
        <w:t xml:space="preserve"> Константиновн</w:t>
      </w:r>
      <w:r w:rsidR="0085535F">
        <w:rPr>
          <w:rStyle w:val="a4"/>
          <w:b w:val="0"/>
        </w:rPr>
        <w:t>ы</w:t>
      </w:r>
      <w:r w:rsidR="0085535F" w:rsidRPr="0085535F">
        <w:rPr>
          <w:rStyle w:val="a4"/>
          <w:b w:val="0"/>
        </w:rPr>
        <w:t>,  действующ</w:t>
      </w:r>
      <w:r w:rsidR="0085535F">
        <w:rPr>
          <w:rStyle w:val="a4"/>
          <w:b w:val="0"/>
        </w:rPr>
        <w:t>ей</w:t>
      </w:r>
      <w:r w:rsidR="0085535F" w:rsidRPr="0085535F">
        <w:rPr>
          <w:rStyle w:val="a4"/>
          <w:b w:val="0"/>
        </w:rPr>
        <w:t xml:space="preserve"> на основании решения Арбитражного суда Республики Коми от 16.12.2018  года   по делу № А29-4124/2018</w:t>
      </w:r>
      <w:r w:rsidR="0085535F" w:rsidRPr="0085535F">
        <w:rPr>
          <w:rStyle w:val="a4"/>
          <w:b w:val="0"/>
          <w:sz w:val="28"/>
        </w:rPr>
        <w:t>,</w:t>
      </w:r>
      <w:r w:rsidR="0085535F" w:rsidRPr="0085535F">
        <w:rPr>
          <w:rStyle w:val="a4"/>
          <w:b w:val="0"/>
        </w:rPr>
        <w:t xml:space="preserve"> с одной стороны</w:t>
      </w:r>
      <w:r w:rsidR="0085535F" w:rsidRPr="0085535F">
        <w:rPr>
          <w:rStyle w:val="a4"/>
        </w:rPr>
        <w:t>,</w:t>
      </w:r>
      <w:r w:rsidR="0085535F" w:rsidRPr="0085535F">
        <w:t xml:space="preserve"> и</w:t>
      </w:r>
    </w:p>
    <w:p w:rsidR="0085535F" w:rsidRPr="0051687B" w:rsidRDefault="002B137C" w:rsidP="0085535F">
      <w:pPr>
        <w:jc w:val="both"/>
      </w:pPr>
      <w:r>
        <w:tab/>
      </w:r>
      <w:r w:rsidR="0085535F" w:rsidRPr="0085535F">
        <w:t> _________________________________________________, действующий на  основании___</w:t>
      </w:r>
      <w:r w:rsidR="0085535F" w:rsidRPr="0085535F">
        <w:rPr>
          <w:b/>
        </w:rPr>
        <w:t>___________________</w:t>
      </w:r>
      <w:r w:rsidR="0085535F">
        <w:t>_____________ (далее именуемый «Покупатель»</w:t>
      </w:r>
      <w:r>
        <w:t>),</w:t>
      </w:r>
      <w:r w:rsidR="0085535F">
        <w:t xml:space="preserve"> с </w:t>
      </w:r>
      <w:r w:rsidR="0085535F" w:rsidRPr="0051687B">
        <w:t> другой стороны, заключили настоящий Договор о нижеследующем:</w:t>
      </w:r>
    </w:p>
    <w:p w:rsidR="00474F3F" w:rsidRPr="00981B73" w:rsidRDefault="00474F3F" w:rsidP="00474F3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4F3F" w:rsidRPr="005E2C2A" w:rsidRDefault="00474F3F" w:rsidP="002B137C">
      <w:pPr>
        <w:pStyle w:val="a6"/>
        <w:ind w:firstLine="709"/>
        <w:jc w:val="both"/>
      </w:pPr>
      <w:r w:rsidRPr="002D3020">
        <w:t>1.1. В соответствии с Протоколом итогов торгов по продаже имуществ</w:t>
      </w:r>
      <w:r>
        <w:t xml:space="preserve">а  </w:t>
      </w:r>
      <w:r w:rsidR="002B137C">
        <w:t>ИП Механиков А.К.</w:t>
      </w:r>
      <w:r w:rsidRPr="005E2C2A">
        <w:t xml:space="preserve"> </w:t>
      </w:r>
      <w:r>
        <w:t xml:space="preserve">от </w:t>
      </w:r>
      <w:r w:rsidR="002B137C">
        <w:t>15.11</w:t>
      </w:r>
      <w:r>
        <w:t>.2019г</w:t>
      </w:r>
      <w:r w:rsidRPr="005E2C2A">
        <w:t>. и условиями настоящего договора  Продавец продает, а Покупатель приобретает в со</w:t>
      </w:r>
      <w:r>
        <w:t>б</w:t>
      </w:r>
      <w:r w:rsidRPr="005E2C2A">
        <w:t>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474F3F" w:rsidRPr="005E2C2A" w:rsidRDefault="00474F3F" w:rsidP="002B137C">
      <w:pPr>
        <w:pStyle w:val="a6"/>
        <w:ind w:firstLine="709"/>
        <w:jc w:val="both"/>
        <w:rPr>
          <w:b/>
        </w:rPr>
      </w:pPr>
      <w:r w:rsidRPr="005E2C2A">
        <w:t>1.2. Имущество, продаваемое по настоящему договору</w:t>
      </w:r>
      <w:r w:rsidRPr="005E2C2A">
        <w:rPr>
          <w:b/>
        </w:rPr>
        <w:t xml:space="preserve">: </w:t>
      </w:r>
    </w:p>
    <w:p w:rsidR="00474F3F" w:rsidRPr="002B137C" w:rsidRDefault="002B137C" w:rsidP="002B137C">
      <w:pPr>
        <w:pStyle w:val="a6"/>
        <w:ind w:firstLine="709"/>
        <w:jc w:val="both"/>
        <w:rPr>
          <w:rFonts w:eastAsiaTheme="minorHAnsi"/>
          <w:b/>
          <w:lang w:eastAsia="en-US"/>
        </w:rPr>
      </w:pPr>
      <w:r w:rsidRPr="002B137C">
        <w:rPr>
          <w:b/>
        </w:rPr>
        <w:t xml:space="preserve">Лот № 1: Автомобильный стреловой кран КС-65731-2 VIN Х89657312D0AW9002, </w:t>
      </w:r>
      <w:proofErr w:type="spellStart"/>
      <w:r w:rsidRPr="002B137C">
        <w:rPr>
          <w:b/>
        </w:rPr>
        <w:t>гос.№</w:t>
      </w:r>
      <w:proofErr w:type="spellEnd"/>
      <w:r w:rsidRPr="002B137C">
        <w:rPr>
          <w:b/>
        </w:rPr>
        <w:t xml:space="preserve"> О455УВ11,  год ввода 2013</w:t>
      </w:r>
      <w:r w:rsidR="00474F3F" w:rsidRPr="002B137C">
        <w:rPr>
          <w:rFonts w:eastAsiaTheme="minorHAnsi"/>
          <w:b/>
          <w:lang w:eastAsia="en-US"/>
        </w:rPr>
        <w:t>.</w:t>
      </w:r>
    </w:p>
    <w:p w:rsidR="002B137C" w:rsidRDefault="002B137C" w:rsidP="002B137C">
      <w:pPr>
        <w:pStyle w:val="a6"/>
        <w:ind w:firstLine="709"/>
        <w:jc w:val="both"/>
      </w:pPr>
      <w:r>
        <w:t>1.3.</w:t>
      </w:r>
      <w:r w:rsidR="00474F3F" w:rsidRPr="005E2C2A">
        <w:t xml:space="preserve"> Указанное в п. 1.2. имущество принадлежит П</w:t>
      </w:r>
      <w:r>
        <w:t>родавцу на праве собственности, что подтверждается паспортом транспортного средства 34 НА 354236 от 20.05.2013 г., свидетельством о регистрации ТС 11 19 № 623818 от 03.10.2014 г.</w:t>
      </w:r>
    </w:p>
    <w:p w:rsidR="00E90999" w:rsidRPr="00981B73" w:rsidRDefault="00E90999" w:rsidP="00E90999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B13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Указанное в пункте 1.2</w:t>
      </w:r>
      <w:r w:rsidRPr="00F4397E">
        <w:rPr>
          <w:rFonts w:ascii="Times New Roman" w:hAnsi="Times New Roman"/>
          <w:sz w:val="24"/>
          <w:szCs w:val="24"/>
        </w:rPr>
        <w:t xml:space="preserve">. настоящего Договора имущество находится в залоге </w:t>
      </w:r>
      <w:r w:rsidR="002B137C">
        <w:rPr>
          <w:rFonts w:ascii="Times New Roman" w:hAnsi="Times New Roman"/>
          <w:sz w:val="24"/>
          <w:szCs w:val="24"/>
        </w:rPr>
        <w:t>ООО «</w:t>
      </w:r>
      <w:proofErr w:type="spellStart"/>
      <w:r w:rsidR="002B137C">
        <w:rPr>
          <w:rFonts w:ascii="Times New Roman" w:hAnsi="Times New Roman"/>
          <w:sz w:val="24"/>
          <w:szCs w:val="24"/>
        </w:rPr>
        <w:t>СпецСтройРеконструкция</w:t>
      </w:r>
      <w:proofErr w:type="spellEnd"/>
      <w:r w:rsidR="002B137C">
        <w:rPr>
          <w:rFonts w:ascii="Times New Roman" w:hAnsi="Times New Roman"/>
          <w:sz w:val="24"/>
          <w:szCs w:val="24"/>
        </w:rPr>
        <w:t>»</w:t>
      </w:r>
    </w:p>
    <w:p w:rsidR="00E90999" w:rsidRPr="005E2C2A" w:rsidRDefault="00E90999" w:rsidP="00E90999">
      <w:pPr>
        <w:pStyle w:val="Con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474F3F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по проведению торгов по продаже имущества </w:t>
      </w:r>
      <w:r w:rsidR="002B137C">
        <w:rPr>
          <w:rFonts w:ascii="Times New Roman" w:hAnsi="Times New Roman"/>
          <w:sz w:val="24"/>
          <w:szCs w:val="24"/>
        </w:rPr>
        <w:t>ИП Механиков Александр Кузьмич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2B137C">
        <w:rPr>
          <w:rFonts w:ascii="Times New Roman" w:hAnsi="Times New Roman"/>
          <w:sz w:val="24"/>
          <w:szCs w:val="24"/>
        </w:rPr>
        <w:t>15.11</w:t>
      </w:r>
      <w:r w:rsidR="00E90999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>г</w:t>
      </w:r>
      <w:r w:rsidRPr="00981B73">
        <w:rPr>
          <w:rFonts w:ascii="Times New Roman" w:hAnsi="Times New Roman"/>
          <w:sz w:val="24"/>
          <w:szCs w:val="24"/>
        </w:rPr>
        <w:t xml:space="preserve">. и составляет: _________________________________ руб.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2.4. Оплата Имущества осуществляется Покупателем путем перечисления денежных средств на счет Продавца, указанный в настоящем договоре.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2.5. Расходы, связанные с </w:t>
      </w:r>
      <w:r w:rsidR="00F536AD">
        <w:rPr>
          <w:rFonts w:ascii="Times New Roman" w:hAnsi="Times New Roman"/>
          <w:sz w:val="24"/>
          <w:szCs w:val="24"/>
        </w:rPr>
        <w:t xml:space="preserve">перерегистрацией имущества, постановкой его на учет </w:t>
      </w:r>
      <w:r w:rsidRPr="002D3020">
        <w:rPr>
          <w:rFonts w:ascii="Times New Roman" w:hAnsi="Times New Roman"/>
          <w:sz w:val="24"/>
          <w:szCs w:val="24"/>
        </w:rPr>
        <w:t>возлагаются на Покупателя.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474F3F" w:rsidRPr="00E91A15" w:rsidRDefault="00474F3F" w:rsidP="00474F3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74F3F" w:rsidRPr="00E91A15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</w:t>
      </w:r>
      <w:r w:rsidR="00F536AD">
        <w:rPr>
          <w:rFonts w:ascii="Times New Roman" w:hAnsi="Times New Roman"/>
          <w:sz w:val="24"/>
          <w:szCs w:val="24"/>
        </w:rPr>
        <w:t>ой оплаты имущества Покупателем по месту его нахождения: г</w:t>
      </w:r>
      <w:proofErr w:type="gramStart"/>
      <w:r w:rsidR="00F536AD">
        <w:rPr>
          <w:rFonts w:ascii="Times New Roman" w:hAnsi="Times New Roman"/>
          <w:sz w:val="24"/>
          <w:szCs w:val="24"/>
        </w:rPr>
        <w:t>.К</w:t>
      </w:r>
      <w:proofErr w:type="gramEnd"/>
      <w:r w:rsidR="00F536AD">
        <w:rPr>
          <w:rFonts w:ascii="Times New Roman" w:hAnsi="Times New Roman"/>
          <w:sz w:val="24"/>
          <w:szCs w:val="24"/>
        </w:rPr>
        <w:t>иров, пр.Колесникова, 6А</w:t>
      </w:r>
      <w:r w:rsidRPr="00E91A15">
        <w:rPr>
          <w:rFonts w:ascii="Times New Roman" w:hAnsi="Times New Roman"/>
          <w:sz w:val="24"/>
          <w:szCs w:val="24"/>
        </w:rPr>
        <w:t xml:space="preserve"> 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lastRenderedPageBreak/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</w:t>
      </w:r>
      <w:r w:rsidR="00F536AD">
        <w:rPr>
          <w:rFonts w:ascii="Times New Roman" w:hAnsi="Times New Roman"/>
          <w:sz w:val="24"/>
          <w:szCs w:val="24"/>
        </w:rPr>
        <w:t>3</w:t>
      </w:r>
      <w:r w:rsidRPr="002D3020">
        <w:rPr>
          <w:rFonts w:ascii="Times New Roman" w:hAnsi="Times New Roman"/>
          <w:sz w:val="24"/>
          <w:szCs w:val="24"/>
        </w:rPr>
        <w:t>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5.1. Право собственности Покупателя на Имущество </w:t>
      </w:r>
      <w:r w:rsidR="00F536AD">
        <w:rPr>
          <w:rFonts w:ascii="Times New Roman" w:hAnsi="Times New Roman"/>
          <w:sz w:val="24"/>
          <w:szCs w:val="24"/>
        </w:rPr>
        <w:t>возникает с момента подписания сторонами акта приема- передачи.</w:t>
      </w:r>
      <w:r w:rsidRPr="002D3020">
        <w:rPr>
          <w:rFonts w:ascii="Times New Roman" w:hAnsi="Times New Roman"/>
          <w:sz w:val="24"/>
          <w:szCs w:val="24"/>
        </w:rPr>
        <w:t xml:space="preserve"> </w:t>
      </w:r>
    </w:p>
    <w:p w:rsidR="00F536AD" w:rsidRDefault="00F536AD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</w:t>
      </w:r>
      <w:r w:rsidR="00F536AD">
        <w:rPr>
          <w:rFonts w:ascii="Times New Roman" w:hAnsi="Times New Roman"/>
          <w:sz w:val="24"/>
          <w:szCs w:val="24"/>
        </w:rPr>
        <w:t>документов, указанных в п.1.3 настоящего договора.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6.2.3. Предпринимать согласованные с Продавцом действия по </w:t>
      </w:r>
      <w:r w:rsidR="00F536AD">
        <w:rPr>
          <w:rFonts w:ascii="Times New Roman" w:hAnsi="Times New Roman"/>
          <w:sz w:val="24"/>
          <w:szCs w:val="24"/>
        </w:rPr>
        <w:t>регистрации транспортного средства и постановке его на учет.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474F3F" w:rsidRDefault="00474F3F" w:rsidP="00474F3F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474F3F" w:rsidRDefault="00474F3F" w:rsidP="00474F3F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</w:t>
      </w:r>
      <w:r w:rsidR="00F536AD">
        <w:t>2</w:t>
      </w:r>
      <w:r>
        <w:t xml:space="preserve"> (</w:t>
      </w:r>
      <w:r w:rsidR="00F536AD">
        <w:t>двух</w:t>
      </w:r>
      <w:r>
        <w:t xml:space="preserve">) экземплярах, имеющих равную  юридическую  силу,  по  одному  для  каждой из Сторон 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474F3F" w:rsidRPr="00E90999" w:rsidTr="00EB785F">
        <w:tc>
          <w:tcPr>
            <w:tcW w:w="4968" w:type="dxa"/>
          </w:tcPr>
          <w:p w:rsidR="00F536AD" w:rsidRPr="00045675" w:rsidRDefault="00F536AD" w:rsidP="00F536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45675">
              <w:rPr>
                <w:rFonts w:ascii="Times New Roman" w:hAnsi="Times New Roman" w:cs="Times New Roman"/>
                <w:sz w:val="24"/>
                <w:szCs w:val="24"/>
              </w:rPr>
              <w:t>ИП Механиков А.К.</w:t>
            </w:r>
          </w:p>
          <w:p w:rsidR="00F536AD" w:rsidRPr="00045675" w:rsidRDefault="00F536AD" w:rsidP="00F536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45675">
              <w:rPr>
                <w:rFonts w:ascii="Times New Roman" w:hAnsi="Times New Roman" w:cs="Times New Roman"/>
                <w:sz w:val="24"/>
                <w:szCs w:val="24"/>
              </w:rPr>
              <w:t>ИНН 110600897631 ОГРН 304110602900066</w:t>
            </w:r>
          </w:p>
          <w:p w:rsidR="00F536AD" w:rsidRPr="00045675" w:rsidRDefault="00F536AD" w:rsidP="00F536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AD" w:rsidRPr="00045675" w:rsidRDefault="00F536AD" w:rsidP="00F536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AD" w:rsidRPr="00045675" w:rsidRDefault="00F536AD" w:rsidP="00F536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4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</w:t>
            </w:r>
            <w:r w:rsidRPr="0004567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474F3F" w:rsidRPr="00E90999" w:rsidRDefault="00F536AD" w:rsidP="00F536AD">
            <w:pPr>
              <w:pStyle w:val="HTML"/>
            </w:pPr>
            <w:r w:rsidRPr="00045675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045675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04567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474F3F" w:rsidRPr="00E90999" w:rsidRDefault="00474F3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  <w:r w:rsidRPr="00E90999">
              <w:rPr>
                <w:b/>
                <w:szCs w:val="24"/>
              </w:rPr>
              <w:t>Покупатель:</w:t>
            </w:r>
          </w:p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474F3F" w:rsidP="00EB785F">
            <w:pPr>
              <w:jc w:val="both"/>
              <w:rPr>
                <w:szCs w:val="24"/>
              </w:rPr>
            </w:pPr>
          </w:p>
        </w:tc>
      </w:tr>
    </w:tbl>
    <w:p w:rsidR="00474F3F" w:rsidRPr="00981B73" w:rsidRDefault="00474F3F" w:rsidP="00F536AD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474F3F" w:rsidRPr="00981B73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74F3F"/>
    <w:rsid w:val="00092075"/>
    <w:rsid w:val="001A18C4"/>
    <w:rsid w:val="002B137C"/>
    <w:rsid w:val="0041633E"/>
    <w:rsid w:val="00474F3F"/>
    <w:rsid w:val="00734243"/>
    <w:rsid w:val="0085535F"/>
    <w:rsid w:val="009B355C"/>
    <w:rsid w:val="00D74578"/>
    <w:rsid w:val="00DC4D72"/>
    <w:rsid w:val="00DD750C"/>
    <w:rsid w:val="00E90999"/>
    <w:rsid w:val="00F5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F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4F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47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74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74F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74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4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474F3F"/>
    <w:rPr>
      <w:b/>
      <w:bCs/>
    </w:rPr>
  </w:style>
  <w:style w:type="paragraph" w:styleId="a5">
    <w:name w:val="Normal (Web)"/>
    <w:basedOn w:val="a"/>
    <w:uiPriority w:val="99"/>
    <w:unhideWhenUsed/>
    <w:rsid w:val="00474F3F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B137C"/>
    <w:pPr>
      <w:spacing w:before="100" w:beforeAutospacing="1" w:after="100" w:afterAutospacing="1"/>
      <w:jc w:val="both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2019-05-06T09:22:00Z</dcterms:created>
  <dcterms:modified xsi:type="dcterms:W3CDTF">2019-10-01T13:05:00Z</dcterms:modified>
</cp:coreProperties>
</file>