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A" w:rsidRPr="00976BF1" w:rsidRDefault="009D3DEA" w:rsidP="009D3DEA">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D3DEA" w:rsidRPr="00F57769" w:rsidRDefault="009D3DEA" w:rsidP="009D3DEA">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9D3DEA" w:rsidRPr="00976BF1" w:rsidRDefault="009D3DEA" w:rsidP="009D3DEA">
      <w:pPr>
        <w:pStyle w:val="HTML"/>
        <w:jc w:val="center"/>
        <w:rPr>
          <w:rFonts w:ascii="Times New Roman" w:hAnsi="Times New Roman" w:cs="Times New Roman"/>
          <w:b/>
          <w:color w:val="000000"/>
          <w:sz w:val="24"/>
          <w:szCs w:val="24"/>
        </w:rPr>
      </w:pP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D3DEA" w:rsidRPr="00A659CE" w:rsidRDefault="009D3DEA" w:rsidP="009D3DEA">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D3DEA" w:rsidRPr="00F8485C"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D3DEA" w:rsidRDefault="009D3DEA" w:rsidP="009D3DEA">
      <w:pPr>
        <w:pStyle w:val="HTML"/>
        <w:jc w:val="both"/>
        <w:rPr>
          <w:rFonts w:ascii="Times New Roman" w:hAnsi="Times New Roman" w:cs="Times New Roman"/>
          <w:color w:val="000000"/>
          <w:sz w:val="24"/>
          <w:szCs w:val="24"/>
        </w:rPr>
      </w:pPr>
    </w:p>
    <w:p w:rsidR="009D3DEA" w:rsidRDefault="009D3DEA" w:rsidP="009D3DEA">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D3DEA" w:rsidRPr="001C1A0F" w:rsidRDefault="009D3DEA" w:rsidP="009D3DEA">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 xml:space="preserve">В соответствии с условиями настоящего Договора Претендент для участия в  торгах </w:t>
      </w:r>
      <w:r w:rsidRPr="001C1A0F">
        <w:t>по продаже</w:t>
      </w:r>
      <w:proofErr w:type="gramEnd"/>
      <w:r w:rsidRPr="001C1A0F">
        <w:t xml:space="preserve"> следующего имущества должника, (далее именуемого «Имущество»):  </w:t>
      </w:r>
    </w:p>
    <w:p w:rsidR="00AE304E" w:rsidRDefault="009D3DEA" w:rsidP="00AE304E">
      <w:pPr>
        <w:autoSpaceDE w:val="0"/>
        <w:autoSpaceDN w:val="0"/>
        <w:adjustRightInd w:val="0"/>
        <w:jc w:val="both"/>
      </w:pPr>
      <w:r w:rsidRPr="002868BF">
        <w:tab/>
      </w:r>
      <w:r>
        <w:t>Лот №  2</w:t>
      </w:r>
      <w:r w:rsidRPr="001F723E">
        <w:t xml:space="preserve">: </w:t>
      </w:r>
      <w:r w:rsidRPr="009D3DEA">
        <w:rPr>
          <w:rFonts w:eastAsiaTheme="minorHAnsi"/>
          <w:lang w:eastAsia="en-US"/>
        </w:rPr>
        <w:t>Склад № 60 - часть здания (номера</w:t>
      </w:r>
      <w:r w:rsidRPr="009D3DEA">
        <w:rPr>
          <w:noProof/>
        </w:rPr>
        <w:t xml:space="preserve"> </w:t>
      </w:r>
      <w:r w:rsidRPr="009D3DEA">
        <w:rPr>
          <w:rFonts w:eastAsiaTheme="minorHAnsi"/>
          <w:lang w:eastAsia="en-US"/>
        </w:rPr>
        <w:t xml:space="preserve">помещений па поэтажном плане: 1 этаж №№8-28; 2 этаж №№1-15), назначение: нежилое, общей площадью 1986,2 кв.м. по адресу: </w:t>
      </w:r>
      <w:proofErr w:type="spellStart"/>
      <w:r w:rsidRPr="009D3DEA">
        <w:rPr>
          <w:rFonts w:eastAsiaTheme="minorHAnsi"/>
          <w:lang w:eastAsia="en-US"/>
        </w:rPr>
        <w:t>Респ</w:t>
      </w:r>
      <w:proofErr w:type="spellEnd"/>
      <w:r w:rsidRPr="009D3DEA">
        <w:rPr>
          <w:rFonts w:eastAsiaTheme="minorHAnsi"/>
          <w:lang w:eastAsia="en-US"/>
        </w:rPr>
        <w:t>. Коми г. Ухта ул</w:t>
      </w:r>
      <w:proofErr w:type="gramStart"/>
      <w:r w:rsidRPr="009D3DEA">
        <w:rPr>
          <w:rFonts w:eastAsiaTheme="minorHAnsi"/>
          <w:lang w:eastAsia="en-US"/>
        </w:rPr>
        <w:t>.Ж</w:t>
      </w:r>
      <w:proofErr w:type="gramEnd"/>
      <w:r w:rsidRPr="009D3DEA">
        <w:rPr>
          <w:rFonts w:eastAsiaTheme="minorHAnsi"/>
          <w:lang w:eastAsia="en-US"/>
        </w:rPr>
        <w:t xml:space="preserve">елезнодорожная, 16а строение 38б;  Земельный участок, категория земель: земли населенных пунктов, разрешенное использование: под нежилое помещение/1,2 этаж-склад №60- часть здания, общая площадь 2058,43 кв.м. по </w:t>
      </w:r>
      <w:r w:rsidRPr="00D829B2">
        <w:rPr>
          <w:rFonts w:eastAsiaTheme="minorHAnsi"/>
          <w:lang w:eastAsia="en-US"/>
        </w:rPr>
        <w:t>адресу: Республика Коми, г. Ухта, ул</w:t>
      </w:r>
      <w:proofErr w:type="gramStart"/>
      <w:r w:rsidRPr="00D829B2">
        <w:rPr>
          <w:rFonts w:eastAsiaTheme="minorHAnsi"/>
          <w:lang w:eastAsia="en-US"/>
        </w:rPr>
        <w:t>.Ж</w:t>
      </w:r>
      <w:proofErr w:type="gramEnd"/>
      <w:r w:rsidRPr="00D829B2">
        <w:rPr>
          <w:rFonts w:eastAsiaTheme="minorHAnsi"/>
          <w:lang w:eastAsia="en-US"/>
        </w:rPr>
        <w:t>елезнодорожная, д. 16а стр.38б, н</w:t>
      </w:r>
      <w:r w:rsidRPr="00D829B2">
        <w:t xml:space="preserve">ачальная продажная цена –  </w:t>
      </w:r>
      <w:r w:rsidR="00D829B2" w:rsidRPr="00D829B2">
        <w:rPr>
          <w:rFonts w:eastAsiaTheme="minorHAnsi"/>
          <w:lang w:eastAsia="en-US"/>
        </w:rPr>
        <w:t>11157278,4</w:t>
      </w:r>
      <w:r w:rsidR="00D829B2" w:rsidRPr="00D829B2">
        <w:t xml:space="preserve"> </w:t>
      </w:r>
      <w:r w:rsidRPr="00D829B2">
        <w:t xml:space="preserve"> </w:t>
      </w:r>
      <w:proofErr w:type="spellStart"/>
      <w:r w:rsidRPr="00D829B2">
        <w:t>руб</w:t>
      </w:r>
      <w:proofErr w:type="spellEnd"/>
      <w:r w:rsidRPr="00D829B2">
        <w:t xml:space="preserve">,  </w:t>
      </w:r>
      <w:r w:rsidR="00AE304E" w:rsidRPr="003675B2">
        <w:t xml:space="preserve">проводимых в форме публичного предложения  с 01.08.2017  с  </w:t>
      </w:r>
      <w:r w:rsidR="007570DC">
        <w:t>16</w:t>
      </w:r>
      <w:r w:rsidR="00AE304E" w:rsidRPr="003675B2">
        <w:t xml:space="preserve"> час. 00 мин. на электронной торговой площадке:  </w:t>
      </w:r>
      <w:hyperlink r:id="rId4" w:history="1">
        <w:r w:rsidR="00AE304E" w:rsidRPr="003675B2">
          <w:rPr>
            <w:rStyle w:val="a5"/>
          </w:rPr>
          <w:t>http://</w:t>
        </w:r>
        <w:proofErr w:type="spellStart"/>
        <w:r w:rsidR="00AE304E" w:rsidRPr="003675B2">
          <w:rPr>
            <w:rStyle w:val="a5"/>
            <w:lang w:val="en-US"/>
          </w:rPr>
          <w:t>vertrades</w:t>
        </w:r>
        <w:proofErr w:type="spellEnd"/>
        <w:r w:rsidR="00AE304E" w:rsidRPr="003675B2">
          <w:rPr>
            <w:rStyle w:val="a5"/>
          </w:rPr>
          <w:t>.</w:t>
        </w:r>
        <w:proofErr w:type="spellStart"/>
        <w:r w:rsidR="00AE304E" w:rsidRPr="003675B2">
          <w:rPr>
            <w:rStyle w:val="a5"/>
            <w:lang w:val="en-US"/>
          </w:rPr>
          <w:t>ru</w:t>
        </w:r>
        <w:proofErr w:type="spellEnd"/>
      </w:hyperlink>
      <w:r w:rsidR="00AE304E" w:rsidRPr="003675B2">
        <w:t xml:space="preserve"> перечисляет денежные средства  в размере 10% начальной цены лота, установленной на соответствующем этапе снижения цены (далее – «задаток»),  а  Организатор торгов принимает задаток на расчетный счет  ООО «Норд-Торг»  № 40702810800700001295  в  Сыктывкарском</w:t>
      </w:r>
      <w:r w:rsidR="00AE304E" w:rsidRPr="002868BF">
        <w:t xml:space="preserve"> филиале ТКБ БАНК ПАО г</w:t>
      </w:r>
      <w:proofErr w:type="gramStart"/>
      <w:r w:rsidR="00AE304E" w:rsidRPr="002868BF">
        <w:t>.С</w:t>
      </w:r>
      <w:proofErr w:type="gramEnd"/>
      <w:r w:rsidR="00AE304E" w:rsidRPr="002868BF">
        <w:t xml:space="preserve">ыктывкар </w:t>
      </w:r>
      <w:proofErr w:type="spellStart"/>
      <w:r w:rsidR="00AE304E">
        <w:t>кор</w:t>
      </w:r>
      <w:proofErr w:type="spellEnd"/>
      <w:r w:rsidR="00AE304E">
        <w:t>/счет № 30101810800000000729 БИК 048702729</w:t>
      </w:r>
      <w:r w:rsidR="00AE304E" w:rsidRPr="002868BF">
        <w:t xml:space="preserve">  </w:t>
      </w:r>
    </w:p>
    <w:p w:rsidR="009D3DEA" w:rsidRPr="001F723E" w:rsidRDefault="009D3DEA" w:rsidP="00AE304E">
      <w:pPr>
        <w:autoSpaceDE w:val="0"/>
        <w:autoSpaceDN w:val="0"/>
        <w:adjustRightInd w:val="0"/>
        <w:jc w:val="both"/>
      </w:pPr>
      <w:r>
        <w:tab/>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9D3DEA" w:rsidRPr="002868BF" w:rsidRDefault="009D3DEA" w:rsidP="009D3DEA">
      <w:pPr>
        <w:tabs>
          <w:tab w:val="left" w:pos="6495"/>
        </w:tabs>
        <w:autoSpaceDE w:val="0"/>
        <w:autoSpaceDN w:val="0"/>
        <w:adjustRightInd w:val="0"/>
        <w:ind w:left="720"/>
        <w:jc w:val="both"/>
        <w:rPr>
          <w:color w:val="000000"/>
        </w:rPr>
      </w:pPr>
    </w:p>
    <w:p w:rsidR="009D3DEA" w:rsidRPr="000D51FC" w:rsidRDefault="009D3DEA" w:rsidP="009D3DEA">
      <w:pPr>
        <w:tabs>
          <w:tab w:val="left" w:pos="6495"/>
        </w:tabs>
        <w:autoSpaceDE w:val="0"/>
        <w:autoSpaceDN w:val="0"/>
        <w:adjustRightInd w:val="0"/>
        <w:ind w:left="720"/>
        <w:jc w:val="center"/>
      </w:pPr>
      <w:r w:rsidRPr="000D51FC">
        <w:t>2. Порядок внесения задатка</w:t>
      </w:r>
    </w:p>
    <w:p w:rsidR="009D3DEA" w:rsidRPr="000D51FC" w:rsidRDefault="009D3DEA" w:rsidP="009D3DEA">
      <w:pPr>
        <w:autoSpaceDE w:val="0"/>
        <w:autoSpaceDN w:val="0"/>
        <w:adjustRightInd w:val="0"/>
        <w:jc w:val="center"/>
      </w:pPr>
    </w:p>
    <w:p w:rsidR="009D3DEA" w:rsidRDefault="009D3DEA" w:rsidP="009D3DEA">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9D3DEA" w:rsidRDefault="009D3DEA" w:rsidP="009D3DEA">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D3DEA" w:rsidRDefault="009D3DEA" w:rsidP="009D3DEA">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9D3DEA" w:rsidRDefault="009D3DEA" w:rsidP="009D3DEA">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3. Порядок возврата и удержания задатка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D3DEA" w:rsidRDefault="009D3DEA" w:rsidP="009D3DEA">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D3DEA" w:rsidRDefault="009D3DEA" w:rsidP="009D3DEA">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D3DEA" w:rsidRDefault="009D3DEA" w:rsidP="009D3DEA">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D3DEA" w:rsidRDefault="009D3DEA" w:rsidP="009D3DEA">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D3DEA" w:rsidRDefault="009D3DEA" w:rsidP="009D3DEA">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D3DEA" w:rsidRDefault="009D3DEA" w:rsidP="009D3DEA">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D3DEA" w:rsidRDefault="009D3DEA" w:rsidP="009D3DEA">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4. Срок действия договора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D3DEA" w:rsidRDefault="009D3DEA" w:rsidP="009D3DEA">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D3DEA" w:rsidRDefault="009D3DEA" w:rsidP="009D3DEA">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D3DEA" w:rsidRDefault="009D3DEA" w:rsidP="009D3DEA">
      <w:pPr>
        <w:pStyle w:val="HTML"/>
        <w:jc w:val="center"/>
      </w:pPr>
    </w:p>
    <w:p w:rsidR="009D3DEA" w:rsidRDefault="009D3DEA" w:rsidP="009D3DEA">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D3DEA" w:rsidRDefault="009D3DEA" w:rsidP="009D3DEA">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9D3DEA" w:rsidTr="003E43D6">
        <w:tc>
          <w:tcPr>
            <w:tcW w:w="4927" w:type="dxa"/>
            <w:tcBorders>
              <w:top w:val="single" w:sz="4" w:space="0" w:color="auto"/>
              <w:left w:val="single" w:sz="4" w:space="0" w:color="auto"/>
              <w:bottom w:val="single" w:sz="4" w:space="0" w:color="auto"/>
              <w:right w:val="single" w:sz="4" w:space="0" w:color="auto"/>
            </w:tcBorders>
          </w:tcPr>
          <w:p w:rsidR="009D3DEA" w:rsidRPr="001C1A0F" w:rsidRDefault="009D3DEA" w:rsidP="003E43D6">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9D3DEA" w:rsidRPr="001C1A0F" w:rsidRDefault="009D3DEA" w:rsidP="003E43D6">
            <w:pPr>
              <w:rPr>
                <w:sz w:val="22"/>
                <w:szCs w:val="22"/>
              </w:rPr>
            </w:pPr>
            <w:r w:rsidRPr="001C1A0F">
              <w:rPr>
                <w:sz w:val="22"/>
                <w:szCs w:val="22"/>
              </w:rPr>
              <w:t>ИНН 1102041939</w:t>
            </w:r>
          </w:p>
          <w:p w:rsidR="009D3DEA" w:rsidRPr="001C1A0F" w:rsidRDefault="009D3DEA" w:rsidP="003E43D6">
            <w:pPr>
              <w:rPr>
                <w:sz w:val="22"/>
                <w:szCs w:val="22"/>
              </w:rPr>
            </w:pPr>
            <w:r w:rsidRPr="001C1A0F">
              <w:rPr>
                <w:sz w:val="22"/>
                <w:szCs w:val="22"/>
              </w:rPr>
              <w:t>ОГРН 1031100600167</w:t>
            </w:r>
          </w:p>
          <w:p w:rsidR="009D3DEA" w:rsidRPr="001C1A0F" w:rsidRDefault="009D3DEA" w:rsidP="003E43D6">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9D3DEA" w:rsidRPr="001C1A0F" w:rsidRDefault="009D3DEA" w:rsidP="003E43D6">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9D3DEA" w:rsidRDefault="009D3DEA" w:rsidP="003E43D6">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9D3DEA" w:rsidRPr="00B45011" w:rsidRDefault="009D3DEA" w:rsidP="003E43D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D3DEA" w:rsidRDefault="009D3DEA" w:rsidP="003E43D6">
            <w:pPr>
              <w:pStyle w:val="HTML"/>
              <w:pBdr>
                <w:bottom w:val="single" w:sz="12" w:space="1" w:color="auto"/>
              </w:pBdr>
              <w:jc w:val="both"/>
              <w:rPr>
                <w:rFonts w:ascii="Times New Roman" w:hAnsi="Times New Roman" w:cs="Times New Roman"/>
                <w:sz w:val="24"/>
                <w:szCs w:val="24"/>
              </w:rPr>
            </w:pPr>
          </w:p>
          <w:p w:rsidR="009D3DEA" w:rsidRPr="0033524D" w:rsidRDefault="009D3DEA" w:rsidP="003E43D6">
            <w:pPr>
              <w:pStyle w:val="HTML"/>
              <w:pBdr>
                <w:bottom w:val="single" w:sz="12" w:space="1" w:color="auto"/>
              </w:pBdr>
              <w:jc w:val="both"/>
              <w:rPr>
                <w:rFonts w:ascii="Times New Roman" w:hAnsi="Times New Roman" w:cs="Times New Roman"/>
                <w:b/>
                <w:sz w:val="24"/>
                <w:szCs w:val="24"/>
              </w:rPr>
            </w:pPr>
          </w:p>
          <w:p w:rsidR="009D3DEA" w:rsidRPr="0033524D" w:rsidRDefault="009D3DEA" w:rsidP="003E43D6">
            <w:pPr>
              <w:pStyle w:val="HTML"/>
              <w:jc w:val="both"/>
              <w:rPr>
                <w:rFonts w:ascii="Times New Roman" w:hAnsi="Times New Roman" w:cs="Times New Roman"/>
                <w:b/>
                <w:sz w:val="24"/>
                <w:szCs w:val="24"/>
              </w:rPr>
            </w:pPr>
          </w:p>
          <w:p w:rsidR="009D3DEA" w:rsidRPr="0033524D" w:rsidRDefault="009D3DEA" w:rsidP="003E43D6">
            <w:pPr>
              <w:pStyle w:val="HTML"/>
              <w:pBdr>
                <w:top w:val="single" w:sz="12" w:space="1" w:color="auto"/>
                <w:bottom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9D3DEA" w:rsidRDefault="009D3DEA" w:rsidP="009D3DEA"/>
    <w:p w:rsidR="009D3DEA" w:rsidRDefault="009D3DEA" w:rsidP="009D3DEA"/>
    <w:p w:rsidR="009D3DEA" w:rsidRDefault="009D3DEA" w:rsidP="009D3DEA"/>
    <w:p w:rsidR="009D3DEA" w:rsidRDefault="009D3DEA" w:rsidP="009D3DEA"/>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9D3DEA"/>
    <w:rsid w:val="002D6D12"/>
    <w:rsid w:val="0041633E"/>
    <w:rsid w:val="00734243"/>
    <w:rsid w:val="007570DC"/>
    <w:rsid w:val="009D3DEA"/>
    <w:rsid w:val="00AE304E"/>
    <w:rsid w:val="00D23336"/>
    <w:rsid w:val="00D829B2"/>
    <w:rsid w:val="00DC4D72"/>
    <w:rsid w:val="00DE0A27"/>
    <w:rsid w:val="00EF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3DEA"/>
    <w:rPr>
      <w:rFonts w:ascii="Courier New" w:eastAsia="Times New Roman" w:hAnsi="Courier New" w:cs="Courier New"/>
      <w:sz w:val="20"/>
      <w:szCs w:val="20"/>
      <w:lang w:eastAsia="ru-RU"/>
    </w:rPr>
  </w:style>
  <w:style w:type="table" w:styleId="a3">
    <w:name w:val="Table Grid"/>
    <w:basedOn w:val="a1"/>
    <w:rsid w:val="009D3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D3DEA"/>
    <w:rPr>
      <w:b/>
      <w:bCs/>
    </w:rPr>
  </w:style>
  <w:style w:type="character" w:styleId="a5">
    <w:name w:val="Hyperlink"/>
    <w:basedOn w:val="a0"/>
    <w:rsid w:val="00AE304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878</Words>
  <Characters>5008</Characters>
  <Application>Microsoft Office Word</Application>
  <DocSecurity>0</DocSecurity>
  <Lines>41</Lines>
  <Paragraphs>11</Paragraphs>
  <ScaleCrop>false</ScaleCrop>
  <Company>Hewlett-Packard</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5</cp:revision>
  <dcterms:created xsi:type="dcterms:W3CDTF">2017-02-17T13:01:00Z</dcterms:created>
  <dcterms:modified xsi:type="dcterms:W3CDTF">2017-07-27T09:02:00Z</dcterms:modified>
</cp:coreProperties>
</file>