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 xml:space="preserve">ДОГОВОР О ЗАДАТКЕ 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г. Красноярск                                                                                                «____» _________ </w:t>
      </w:r>
      <w:smartTag w:uri="urn:schemas-microsoft-com:office:smarttags" w:element="metricconverter">
        <w:smartTagPr>
          <w:attr w:name="ProductID" w:val="2012 г"/>
        </w:smartTagPr>
        <w:r w:rsidRPr="00882F7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882F79">
        <w:rPr>
          <w:rFonts w:ascii="Times New Roman" w:hAnsi="Times New Roman" w:cs="Times New Roman"/>
          <w:sz w:val="24"/>
          <w:szCs w:val="24"/>
        </w:rPr>
        <w:t>.</w:t>
      </w:r>
      <w:r w:rsidRPr="00882F79">
        <w:rPr>
          <w:rFonts w:ascii="Times New Roman" w:hAnsi="Times New Roman" w:cs="Times New Roman"/>
          <w:sz w:val="24"/>
          <w:szCs w:val="24"/>
        </w:rPr>
        <w:br/>
      </w:r>
      <w:r w:rsidRPr="00882F79">
        <w:rPr>
          <w:rFonts w:ascii="Times New Roman" w:hAnsi="Times New Roman" w:cs="Times New Roman"/>
          <w:sz w:val="24"/>
          <w:szCs w:val="24"/>
        </w:rPr>
        <w:br/>
      </w:r>
    </w:p>
    <w:p w:rsidR="001A1B4C" w:rsidRPr="00882F79" w:rsidRDefault="001A1B4C" w:rsidP="001A1B4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«ИнвестПроект»</w:t>
      </w:r>
      <w:r w:rsidRPr="00882F79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Кузьминой Светланы Александровны, действующей на основании Устава, именуемое в дальнейшем  </w:t>
      </w:r>
      <w:r w:rsidRPr="00882F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"Организатор торгов"</w:t>
      </w:r>
      <w:r w:rsidRPr="00882F79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1A1B4C" w:rsidRPr="00882F79" w:rsidRDefault="001A1B4C" w:rsidP="001A1B4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 именуем__ в дальнейшем "Заявитель", в лице ____________________________________________________, действующего на основании ______________, с другой стороны, заключили настоящий Договор о нижеследующем: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A1B4C" w:rsidRPr="00882F79" w:rsidRDefault="001A1B4C" w:rsidP="001A1B4C">
      <w:pPr>
        <w:jc w:val="both"/>
        <w:rPr>
          <w:color w:val="FF0000"/>
          <w:sz w:val="24"/>
          <w:szCs w:val="24"/>
        </w:rPr>
      </w:pPr>
      <w:r w:rsidRPr="00882F79">
        <w:rPr>
          <w:sz w:val="24"/>
          <w:szCs w:val="24"/>
        </w:rPr>
        <w:t>1.1. В соответствии с условиями настоящего договора</w:t>
      </w:r>
      <w:r>
        <w:rPr>
          <w:sz w:val="24"/>
          <w:szCs w:val="24"/>
        </w:rPr>
        <w:t>,</w:t>
      </w:r>
      <w:r w:rsidRPr="00882F79">
        <w:rPr>
          <w:sz w:val="24"/>
          <w:szCs w:val="24"/>
        </w:rPr>
        <w:t xml:space="preserve"> Заявитель для участия в торгах по </w:t>
      </w:r>
      <w:r w:rsidRPr="004518B6">
        <w:rPr>
          <w:sz w:val="24"/>
          <w:szCs w:val="24"/>
        </w:rPr>
        <w:t>продаже дебиторской задолженности Должника: ООО «Региональный Инвест Проект» (ОГРН  1055006356888, ИНН 5032138177</w:t>
      </w:r>
      <w:r w:rsidRPr="00882F79">
        <w:rPr>
          <w:sz w:val="24"/>
          <w:szCs w:val="24"/>
        </w:rPr>
        <w:t>),  Лот №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 xml:space="preserve">, </w:t>
      </w:r>
      <w:r w:rsidRPr="00882F79">
        <w:rPr>
          <w:sz w:val="24"/>
          <w:szCs w:val="24"/>
        </w:rPr>
        <w:t xml:space="preserve">балансовой стоимостью –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руб., начальная цена </w:t>
      </w:r>
      <w:r>
        <w:rPr>
          <w:sz w:val="24"/>
          <w:szCs w:val="24"/>
        </w:rPr>
        <w:t>___________</w:t>
      </w:r>
      <w:r w:rsidRPr="00882F79">
        <w:rPr>
          <w:sz w:val="24"/>
          <w:szCs w:val="24"/>
        </w:rPr>
        <w:t xml:space="preserve"> руб.  (далее </w:t>
      </w:r>
      <w:r w:rsidRPr="00757F8D">
        <w:rPr>
          <w:sz w:val="24"/>
          <w:szCs w:val="24"/>
        </w:rPr>
        <w:t xml:space="preserve">- "Право требования"), перечисляет денежные средства в размере </w:t>
      </w:r>
      <w:r>
        <w:rPr>
          <w:sz w:val="24"/>
          <w:szCs w:val="24"/>
        </w:rPr>
        <w:t>_____</w:t>
      </w:r>
      <w:bookmarkStart w:id="0" w:name="_GoBack"/>
      <w:bookmarkEnd w:id="0"/>
      <w:r w:rsidRPr="00757F8D">
        <w:rPr>
          <w:sz w:val="24"/>
          <w:szCs w:val="24"/>
        </w:rPr>
        <w:t xml:space="preserve"> руб., (далее - "Задаток"), на </w:t>
      </w:r>
      <w:proofErr w:type="gramStart"/>
      <w:r w:rsidRPr="00757F8D">
        <w:rPr>
          <w:sz w:val="24"/>
          <w:szCs w:val="24"/>
        </w:rPr>
        <w:t>р</w:t>
      </w:r>
      <w:proofErr w:type="gramEnd"/>
      <w:r w:rsidRPr="00757F8D">
        <w:rPr>
          <w:sz w:val="24"/>
          <w:szCs w:val="24"/>
        </w:rPr>
        <w:t>/с 40701810801250100006 в Красноярском филиале АКБ «Банк Хакасии» (ОАО), к/с 30101810900000000747, БИК 040407747, ИНН 5032138177, КПП 246601001</w:t>
      </w:r>
      <w:r>
        <w:rPr>
          <w:sz w:val="24"/>
          <w:szCs w:val="24"/>
        </w:rPr>
        <w:t xml:space="preserve"> </w:t>
      </w:r>
      <w:r w:rsidRPr="00757F8D">
        <w:rPr>
          <w:color w:val="000000"/>
          <w:sz w:val="24"/>
          <w:szCs w:val="24"/>
        </w:rPr>
        <w:t>до 2</w:t>
      </w:r>
      <w:r>
        <w:rPr>
          <w:color w:val="000000"/>
          <w:sz w:val="24"/>
          <w:szCs w:val="24"/>
        </w:rPr>
        <w:t>8</w:t>
      </w:r>
      <w:r w:rsidRPr="00757F8D">
        <w:rPr>
          <w:color w:val="000000"/>
          <w:sz w:val="24"/>
          <w:szCs w:val="24"/>
        </w:rPr>
        <w:t>.03.2012 г.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1.2. Задаток вносится Заявителем в счет обеспечения исполнения обязательств по участию в торгах и исполнения их условий, а также по оплате </w:t>
      </w:r>
      <w:r>
        <w:rPr>
          <w:rFonts w:ascii="Times New Roman" w:hAnsi="Times New Roman" w:cs="Times New Roman"/>
          <w:sz w:val="24"/>
          <w:szCs w:val="24"/>
        </w:rPr>
        <w:t>передаваемого</w:t>
      </w:r>
      <w:r w:rsidRPr="00882F79">
        <w:rPr>
          <w:rFonts w:ascii="Times New Roman" w:hAnsi="Times New Roman" w:cs="Times New Roman"/>
          <w:sz w:val="24"/>
          <w:szCs w:val="24"/>
        </w:rPr>
        <w:t xml:space="preserve"> на торгах Права требования на основании заключенного Договора уступки права требования между Заявителем и Цедентом.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II. Порядок внесения задатка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2.1. Задаток должен быть внесен Заявителем на указанный в п. 1.1 настоящего договора счет не позднее </w:t>
      </w:r>
      <w:r>
        <w:rPr>
          <w:rFonts w:ascii="Times New Roman" w:hAnsi="Times New Roman" w:cs="Times New Roman"/>
          <w:color w:val="000000"/>
          <w:sz w:val="24"/>
          <w:szCs w:val="24"/>
        </w:rPr>
        <w:t>28.03</w:t>
      </w:r>
      <w:r w:rsidRPr="00882F79">
        <w:rPr>
          <w:rFonts w:ascii="Times New Roman" w:hAnsi="Times New Roman" w:cs="Times New Roman"/>
          <w:color w:val="000000"/>
          <w:sz w:val="24"/>
          <w:szCs w:val="24"/>
        </w:rPr>
        <w:t>.2012 г.</w:t>
      </w:r>
      <w:r w:rsidRPr="00882F79">
        <w:rPr>
          <w:rFonts w:ascii="Times New Roman" w:hAnsi="Times New Roman" w:cs="Times New Roman"/>
          <w:sz w:val="24"/>
          <w:szCs w:val="24"/>
        </w:rPr>
        <w:t xml:space="preserve">  и считается внесенным с момента поступления всей суммы задатка на указанный счет.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или невнесение Заявителем задатка, является выписка с указанного в п. 1.1 настоящего договора счета. 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2.2. Организатор торгов не приобретает права на сумму задатка. Задаток подлежит перечислению на счет Цедента.</w:t>
      </w:r>
      <w:r w:rsidRPr="00882F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2F79">
        <w:rPr>
          <w:rFonts w:ascii="Times New Roman" w:hAnsi="Times New Roman" w:cs="Times New Roman"/>
          <w:sz w:val="24"/>
          <w:szCs w:val="24"/>
        </w:rPr>
        <w:t xml:space="preserve">Организатор торгов не вправе распоряжаться денежными средствами, поступившими на его счет в качестве задатка. 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III. Порядок возврата и удержания задатка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3.1. Задаток возвращается в случаях и в сроки, которые установлены настоящим договором, путем перечисления суммы внесенного задатка. 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 торгов об изменении своих банковских реквизитов.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3.2. В случае если Заявитель не будет допущен к участию в торгах,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 xml:space="preserve">) рабочих дней с </w:t>
      </w:r>
      <w:r>
        <w:rPr>
          <w:rFonts w:ascii="Times New Roman" w:hAnsi="Times New Roman" w:cs="Times New Roman"/>
          <w:sz w:val="24"/>
          <w:szCs w:val="24"/>
        </w:rPr>
        <w:t>момента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оформления Комиссией по проведению торгов Протокола окончания приема и регистрации заявок на участие в торгах.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3.3. В случае признания торгов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882F79">
        <w:rPr>
          <w:rFonts w:ascii="Times New Roman" w:hAnsi="Times New Roman" w:cs="Times New Roman"/>
          <w:sz w:val="24"/>
          <w:szCs w:val="24"/>
        </w:rPr>
        <w:t xml:space="preserve"> Организатор торгов обязуется возвратить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объявлении торгов несостоявшимися.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lastRenderedPageBreak/>
        <w:t>3.4. В случае отмены торгов по уступке Права требования Организатор торгов возвращает сумму внесенного Заяв</w:t>
      </w:r>
      <w:r>
        <w:rPr>
          <w:rFonts w:ascii="Times New Roman" w:hAnsi="Times New Roman" w:cs="Times New Roman"/>
          <w:sz w:val="24"/>
          <w:szCs w:val="24"/>
        </w:rPr>
        <w:t>ителем задатка в течение 5 (пяти</w:t>
      </w:r>
      <w:r w:rsidRPr="00882F79">
        <w:rPr>
          <w:rFonts w:ascii="Times New Roman" w:hAnsi="Times New Roman" w:cs="Times New Roman"/>
          <w:sz w:val="24"/>
          <w:szCs w:val="24"/>
        </w:rPr>
        <w:t>) рабочих дней со дня принятия комиссией по проведению торгов решения об отмене торгов.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3.5. Внесенный задаток не возвращается в случае, если Заявитель, признанный победителем торгов: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имеющего силу договора, в установленный срок (уклонится от заключения в установленный извещением о проведении торгов срок Договора уступки права требования);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- уклонится от оплаты уступаемого Права требования в срок, установленный подписанным Протоколом о результатах торгов (уклонится от оплаты уступаемого Права требования в срок, установленный заключенным Договором уступки права требования).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 xml:space="preserve">3.6. Внесенный Заявителем Задаток засчитывается </w:t>
      </w:r>
      <w:proofErr w:type="gramStart"/>
      <w:r w:rsidRPr="00882F79">
        <w:rPr>
          <w:rFonts w:ascii="Times New Roman" w:hAnsi="Times New Roman" w:cs="Times New Roman"/>
          <w:sz w:val="24"/>
          <w:szCs w:val="24"/>
        </w:rPr>
        <w:t>в счет оплаты приобретаемого на торгах Права требования при подписании в установленном порядке Протокола о результатах</w:t>
      </w:r>
      <w:proofErr w:type="gramEnd"/>
      <w:r w:rsidRPr="00882F79">
        <w:rPr>
          <w:rFonts w:ascii="Times New Roman" w:hAnsi="Times New Roman" w:cs="Times New Roman"/>
          <w:sz w:val="24"/>
          <w:szCs w:val="24"/>
        </w:rPr>
        <w:t xml:space="preserve"> торгов, имеющего силу договора (при заключении в установленном порядке Договора уступки права требования) независимо от нахождения его на счете Организатора торгов или Цедента. 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IV. Срок действия настоящего договора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красноярского края в соответствии с действующим законодательством Российской Федерации.</w:t>
      </w:r>
    </w:p>
    <w:p w:rsidR="001A1B4C" w:rsidRPr="00882F79" w:rsidRDefault="001A1B4C" w:rsidP="001A1B4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79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ООО «ИнвестПр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2F79">
        <w:rPr>
          <w:rFonts w:ascii="Times New Roman" w:hAnsi="Times New Roman" w:cs="Times New Roman"/>
          <w:sz w:val="24"/>
          <w:szCs w:val="24"/>
        </w:rPr>
        <w:t>ект»</w:t>
      </w:r>
    </w:p>
    <w:p w:rsidR="001A1B4C" w:rsidRPr="00882F79" w:rsidRDefault="001A1B4C" w:rsidP="001A1B4C">
      <w:pPr>
        <w:ind w:right="-760"/>
        <w:rPr>
          <w:sz w:val="24"/>
          <w:szCs w:val="24"/>
        </w:rPr>
      </w:pPr>
      <w:r w:rsidRPr="00882F79">
        <w:rPr>
          <w:sz w:val="24"/>
          <w:szCs w:val="24"/>
        </w:rPr>
        <w:t xml:space="preserve">660049, Красноярский край, г. </w:t>
      </w:r>
      <w:r>
        <w:rPr>
          <w:sz w:val="24"/>
          <w:szCs w:val="24"/>
        </w:rPr>
        <w:t>Красноярск, ул. Марковского, д.</w:t>
      </w:r>
      <w:r w:rsidRPr="00882F79">
        <w:rPr>
          <w:sz w:val="24"/>
          <w:szCs w:val="24"/>
        </w:rPr>
        <w:t xml:space="preserve"> 45, помещение 4 </w:t>
      </w:r>
    </w:p>
    <w:p w:rsidR="001A1B4C" w:rsidRPr="00882F79" w:rsidRDefault="001A1B4C" w:rsidP="001A1B4C">
      <w:pPr>
        <w:ind w:right="-760"/>
        <w:jc w:val="both"/>
        <w:rPr>
          <w:sz w:val="24"/>
          <w:szCs w:val="24"/>
        </w:rPr>
      </w:pPr>
      <w:r w:rsidRPr="00882F79">
        <w:rPr>
          <w:sz w:val="24"/>
          <w:szCs w:val="24"/>
        </w:rPr>
        <w:t>ОГРН 1112468065973, ИНН/КПП 2466245120/246601001</w:t>
      </w:r>
    </w:p>
    <w:p w:rsidR="001A1B4C" w:rsidRPr="00882F79" w:rsidRDefault="001A1B4C" w:rsidP="001A1B4C">
      <w:pPr>
        <w:pStyle w:val="a3"/>
      </w:pPr>
      <w:proofErr w:type="gramStart"/>
      <w:r w:rsidRPr="00882F79">
        <w:t>р</w:t>
      </w:r>
      <w:proofErr w:type="gramEnd"/>
      <w:r w:rsidRPr="00882F79">
        <w:t>/с 40702810700030000373 в ФАКБ «Балтийский Банк Развития» в Красноярске, г. Красноярск</w:t>
      </w:r>
    </w:p>
    <w:p w:rsidR="001A1B4C" w:rsidRPr="00882F79" w:rsidRDefault="001A1B4C" w:rsidP="001A1B4C">
      <w:pPr>
        <w:rPr>
          <w:sz w:val="24"/>
          <w:szCs w:val="24"/>
          <w:highlight w:val="yellow"/>
        </w:rPr>
      </w:pPr>
      <w:r w:rsidRPr="00882F79">
        <w:rPr>
          <w:sz w:val="24"/>
          <w:szCs w:val="24"/>
        </w:rPr>
        <w:t xml:space="preserve">ИНН 2466245120,  </w:t>
      </w:r>
      <w:proofErr w:type="gramStart"/>
      <w:r w:rsidRPr="00882F79">
        <w:rPr>
          <w:sz w:val="24"/>
          <w:szCs w:val="24"/>
        </w:rPr>
        <w:t>к</w:t>
      </w:r>
      <w:proofErr w:type="gramEnd"/>
      <w:r w:rsidRPr="00882F79">
        <w:rPr>
          <w:sz w:val="24"/>
          <w:szCs w:val="24"/>
        </w:rPr>
        <w:t>/с 30101810600000000555, БИК 040407555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882F79">
        <w:rPr>
          <w:rFonts w:ascii="Times New Roman" w:hAnsi="Times New Roman" w:cs="Times New Roman"/>
          <w:sz w:val="24"/>
          <w:szCs w:val="24"/>
        </w:rPr>
        <w:t>_______________________/С.А. Кузьмина</w:t>
      </w: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A1B4C" w:rsidRPr="00882F79" w:rsidRDefault="001A1B4C" w:rsidP="001A1B4C">
      <w:pPr>
        <w:pStyle w:val="ConsNonformat"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882F79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</w:p>
    <w:p w:rsidR="001A1B4C" w:rsidRPr="00882F79" w:rsidRDefault="001A1B4C" w:rsidP="001A1B4C">
      <w:pPr>
        <w:rPr>
          <w:sz w:val="24"/>
          <w:szCs w:val="24"/>
        </w:rPr>
      </w:pPr>
    </w:p>
    <w:p w:rsidR="001A1B4C" w:rsidRPr="00882F79" w:rsidRDefault="001A1B4C" w:rsidP="001A1B4C">
      <w:pPr>
        <w:rPr>
          <w:sz w:val="24"/>
          <w:szCs w:val="24"/>
        </w:rPr>
      </w:pPr>
    </w:p>
    <w:p w:rsidR="001A1B4C" w:rsidRPr="00882F79" w:rsidRDefault="001A1B4C" w:rsidP="001A1B4C">
      <w:pPr>
        <w:rPr>
          <w:sz w:val="24"/>
          <w:szCs w:val="24"/>
        </w:rPr>
      </w:pPr>
    </w:p>
    <w:p w:rsidR="001A1B4C" w:rsidRPr="00882F79" w:rsidRDefault="001A1B4C" w:rsidP="001A1B4C">
      <w:pPr>
        <w:rPr>
          <w:sz w:val="24"/>
          <w:szCs w:val="24"/>
        </w:rPr>
      </w:pPr>
    </w:p>
    <w:p w:rsidR="001A1B4C" w:rsidRPr="00882F79" w:rsidRDefault="001A1B4C" w:rsidP="001A1B4C">
      <w:pPr>
        <w:rPr>
          <w:sz w:val="24"/>
          <w:szCs w:val="24"/>
        </w:rPr>
      </w:pPr>
    </w:p>
    <w:p w:rsidR="001A1B4C" w:rsidRPr="00882F79" w:rsidRDefault="001A1B4C" w:rsidP="001A1B4C">
      <w:pPr>
        <w:rPr>
          <w:sz w:val="24"/>
          <w:szCs w:val="24"/>
        </w:rPr>
      </w:pPr>
      <w:r w:rsidRPr="00882F79">
        <w:rPr>
          <w:sz w:val="24"/>
          <w:szCs w:val="24"/>
        </w:rPr>
        <w:t>_______________________/________________</w:t>
      </w:r>
    </w:p>
    <w:p w:rsidR="001A1B4C" w:rsidRPr="00882F79" w:rsidRDefault="001A1B4C" w:rsidP="001A1B4C">
      <w:pPr>
        <w:rPr>
          <w:sz w:val="24"/>
          <w:szCs w:val="24"/>
        </w:rPr>
      </w:pPr>
    </w:p>
    <w:p w:rsidR="001A1B4C" w:rsidRDefault="001A1B4C" w:rsidP="001A1B4C"/>
    <w:p w:rsidR="000D6CB9" w:rsidRDefault="000D6CB9"/>
    <w:sectPr w:rsidR="000D6CB9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4C"/>
    <w:rsid w:val="000D6CB9"/>
    <w:rsid w:val="001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B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B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B4C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1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B4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B4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B4C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A1B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2012-02-20T04:17:00Z</dcterms:created>
  <dcterms:modified xsi:type="dcterms:W3CDTF">2012-02-20T04:19:00Z</dcterms:modified>
</cp:coreProperties>
</file>