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7F" w:rsidRPr="004D0B7F" w:rsidRDefault="004D0B7F" w:rsidP="004D0B7F">
      <w:pPr>
        <w:pStyle w:val="a3"/>
        <w:jc w:val="center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>ДОГОВОР О ЗАДАТКЕ №________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                            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Сыктывкар</w:t>
      </w:r>
      <w:r w:rsidRPr="004D0B7F">
        <w:rPr>
          <w:rFonts w:ascii="Times New Roman" w:hAnsi="Times New Roman" w:cs="Times New Roman"/>
        </w:rPr>
        <w:t xml:space="preserve">                                                                                        «___»___________ 20___г. 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</w:t>
      </w:r>
      <w:r w:rsidR="00AB1C3A">
        <w:rPr>
          <w:rFonts w:ascii="Times New Roman" w:hAnsi="Times New Roman" w:cs="Times New Roman"/>
        </w:rPr>
        <w:t>Конкурсный управляющий</w:t>
      </w:r>
      <w:r w:rsidR="00AB1C3A" w:rsidRPr="004D0B7F">
        <w:rPr>
          <w:rFonts w:ascii="Times New Roman" w:hAnsi="Times New Roman" w:cs="Times New Roman"/>
        </w:rPr>
        <w:t xml:space="preserve"> </w:t>
      </w:r>
      <w:r w:rsidRPr="004D0B7F">
        <w:rPr>
          <w:rFonts w:ascii="Times New Roman" w:hAnsi="Times New Roman" w:cs="Times New Roman"/>
        </w:rPr>
        <w:t>ООО   «</w:t>
      </w:r>
      <w:r w:rsidR="00F55C58">
        <w:rPr>
          <w:rFonts w:ascii="Times New Roman" w:hAnsi="Times New Roman" w:cs="Times New Roman"/>
        </w:rPr>
        <w:t>Сыктывкар-Лада</w:t>
      </w:r>
      <w:r w:rsidRPr="004D0B7F">
        <w:rPr>
          <w:rFonts w:ascii="Times New Roman" w:hAnsi="Times New Roman" w:cs="Times New Roman"/>
        </w:rPr>
        <w:t>»</w:t>
      </w:r>
      <w:r w:rsidR="00AB1C3A">
        <w:rPr>
          <w:rFonts w:ascii="Times New Roman" w:hAnsi="Times New Roman" w:cs="Times New Roman"/>
        </w:rPr>
        <w:t xml:space="preserve"> </w:t>
      </w:r>
      <w:r w:rsidR="00F55C58">
        <w:rPr>
          <w:rFonts w:ascii="Times New Roman" w:hAnsi="Times New Roman" w:cs="Times New Roman"/>
        </w:rPr>
        <w:t>Власов</w:t>
      </w:r>
      <w:r w:rsidR="00AB1C3A">
        <w:rPr>
          <w:rFonts w:ascii="Times New Roman" w:hAnsi="Times New Roman" w:cs="Times New Roman"/>
        </w:rPr>
        <w:t>а</w:t>
      </w:r>
      <w:r w:rsidR="00F55C58">
        <w:rPr>
          <w:rFonts w:ascii="Times New Roman" w:hAnsi="Times New Roman" w:cs="Times New Roman"/>
        </w:rPr>
        <w:t xml:space="preserve"> Натали</w:t>
      </w:r>
      <w:r w:rsidR="00AB1C3A">
        <w:rPr>
          <w:rFonts w:ascii="Times New Roman" w:hAnsi="Times New Roman" w:cs="Times New Roman"/>
        </w:rPr>
        <w:t>я</w:t>
      </w:r>
      <w:r w:rsidR="00F55C58">
        <w:rPr>
          <w:rFonts w:ascii="Times New Roman" w:hAnsi="Times New Roman" w:cs="Times New Roman"/>
        </w:rPr>
        <w:t xml:space="preserve"> Владимировн</w:t>
      </w:r>
      <w:r w:rsidR="00AB1C3A">
        <w:rPr>
          <w:rFonts w:ascii="Times New Roman" w:hAnsi="Times New Roman" w:cs="Times New Roman"/>
        </w:rPr>
        <w:t>а</w:t>
      </w:r>
      <w:r w:rsidR="00F55C58">
        <w:rPr>
          <w:rFonts w:ascii="Times New Roman" w:hAnsi="Times New Roman" w:cs="Times New Roman"/>
        </w:rPr>
        <w:t>,</w:t>
      </w:r>
      <w:r w:rsidRPr="004D0B7F">
        <w:rPr>
          <w:rFonts w:ascii="Times New Roman" w:hAnsi="Times New Roman" w:cs="Times New Roman"/>
        </w:rPr>
        <w:t xml:space="preserve">  действующ</w:t>
      </w:r>
      <w:r w:rsidR="00AB1C3A">
        <w:rPr>
          <w:rFonts w:ascii="Times New Roman" w:hAnsi="Times New Roman" w:cs="Times New Roman"/>
        </w:rPr>
        <w:t>ая</w:t>
      </w:r>
      <w:r w:rsidR="00F55C58">
        <w:rPr>
          <w:rFonts w:ascii="Times New Roman" w:hAnsi="Times New Roman" w:cs="Times New Roman"/>
        </w:rPr>
        <w:t xml:space="preserve"> на основании Решения Арбитражного суда Республики Коми от 04.06.2015 года по делу № А29-296/2015</w:t>
      </w:r>
      <w:r w:rsidRPr="004D0B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4D0B7F">
        <w:rPr>
          <w:rFonts w:ascii="Times New Roman" w:hAnsi="Times New Roman" w:cs="Times New Roman"/>
        </w:rPr>
        <w:t>именуем</w:t>
      </w:r>
      <w:r w:rsidR="00AB1C3A">
        <w:rPr>
          <w:rFonts w:ascii="Times New Roman" w:hAnsi="Times New Roman" w:cs="Times New Roman"/>
        </w:rPr>
        <w:t>ая</w:t>
      </w:r>
      <w:r w:rsidRPr="004D0B7F">
        <w:rPr>
          <w:rFonts w:ascii="Times New Roman" w:hAnsi="Times New Roman" w:cs="Times New Roman"/>
        </w:rPr>
        <w:t xml:space="preserve"> в дальнейшем «Организатор торгов», с одной стороны, и  </w:t>
      </w:r>
      <w:r w:rsidRPr="004D0B7F">
        <w:rPr>
          <w:rFonts w:ascii="Times New Roman" w:hAnsi="Times New Roman" w:cs="Times New Roman"/>
        </w:rPr>
        <w:cr/>
        <w:t xml:space="preserve">_____________________________________________________________________________________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____________________________________________________________________________________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____________________________________________________________________________________, 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4D0B7F">
        <w:rPr>
          <w:rFonts w:ascii="Times New Roman" w:hAnsi="Times New Roman" w:cs="Times New Roman"/>
        </w:rPr>
        <w:t xml:space="preserve">присоединившийся  к  настоящему  Договору,  именуемый  в  дальнейшем  «Претендент»,  с  </w:t>
      </w:r>
      <w:r>
        <w:rPr>
          <w:rFonts w:ascii="Times New Roman" w:hAnsi="Times New Roman" w:cs="Times New Roman"/>
        </w:rPr>
        <w:t>д</w:t>
      </w:r>
      <w:r w:rsidR="00AB1C3A">
        <w:rPr>
          <w:rFonts w:ascii="Times New Roman" w:hAnsi="Times New Roman" w:cs="Times New Roman"/>
        </w:rPr>
        <w:t>р</w:t>
      </w:r>
      <w:r w:rsidRPr="004D0B7F">
        <w:rPr>
          <w:rFonts w:ascii="Times New Roman" w:hAnsi="Times New Roman" w:cs="Times New Roman"/>
        </w:rPr>
        <w:t>угой  стороны,</w:t>
      </w:r>
      <w:r>
        <w:rPr>
          <w:rFonts w:ascii="Times New Roman" w:hAnsi="Times New Roman" w:cs="Times New Roman"/>
        </w:rPr>
        <w:t xml:space="preserve">  </w:t>
      </w:r>
      <w:r w:rsidRPr="004D0B7F">
        <w:rPr>
          <w:rFonts w:ascii="Times New Roman" w:hAnsi="Times New Roman" w:cs="Times New Roman"/>
        </w:rPr>
        <w:t>совместно именуемые в дальнейшем «Стороны», в соответствии с требованиям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ст.ст</w:t>
      </w:r>
      <w:proofErr w:type="spellEnd"/>
      <w:r>
        <w:rPr>
          <w:rFonts w:ascii="Times New Roman" w:hAnsi="Times New Roman" w:cs="Times New Roman"/>
        </w:rPr>
        <w:t xml:space="preserve">. 380, 381, 428 ГК РФ,  </w:t>
      </w:r>
      <w:r w:rsidRPr="004D0B7F">
        <w:rPr>
          <w:rFonts w:ascii="Times New Roman" w:hAnsi="Times New Roman" w:cs="Times New Roman"/>
        </w:rPr>
        <w:t xml:space="preserve">заключили настоящий Договор (далее – Договор) о нижеследующем:  </w:t>
      </w:r>
      <w:proofErr w:type="gramEnd"/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                I. Предмет договора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1.1.  </w:t>
      </w:r>
      <w:proofErr w:type="gramStart"/>
      <w:r w:rsidRPr="004D0B7F">
        <w:rPr>
          <w:rFonts w:ascii="Times New Roman" w:hAnsi="Times New Roman" w:cs="Times New Roman"/>
        </w:rPr>
        <w:t>В  соответствии  с  условиями  настоящего  Договора  Претендент  обязуется  до  окончания  срока  представления заявок на участие в торгах перечислить в качестве задатка н</w:t>
      </w:r>
      <w:r>
        <w:rPr>
          <w:rFonts w:ascii="Times New Roman" w:hAnsi="Times New Roman" w:cs="Times New Roman"/>
        </w:rPr>
        <w:t xml:space="preserve">а </w:t>
      </w:r>
      <w:r w:rsidR="00AB1C3A">
        <w:rPr>
          <w:rFonts w:ascii="Times New Roman" w:hAnsi="Times New Roman" w:cs="Times New Roman"/>
        </w:rPr>
        <w:t xml:space="preserve">специальный банковский </w:t>
      </w:r>
      <w:r>
        <w:rPr>
          <w:rFonts w:ascii="Times New Roman" w:hAnsi="Times New Roman" w:cs="Times New Roman"/>
        </w:rPr>
        <w:t xml:space="preserve"> счет Организатора  </w:t>
      </w:r>
      <w:r w:rsidRPr="004D0B7F">
        <w:rPr>
          <w:rFonts w:ascii="Times New Roman" w:hAnsi="Times New Roman" w:cs="Times New Roman"/>
        </w:rPr>
        <w:t xml:space="preserve">торгов  денежные  средства  в  сумме,  равной  </w:t>
      </w:r>
      <w:r w:rsidR="00AB1C3A">
        <w:rPr>
          <w:rFonts w:ascii="Times New Roman" w:hAnsi="Times New Roman" w:cs="Times New Roman"/>
        </w:rPr>
        <w:t>10</w:t>
      </w:r>
      <w:r w:rsidRPr="004D0B7F">
        <w:rPr>
          <w:rFonts w:ascii="Times New Roman" w:hAnsi="Times New Roman" w:cs="Times New Roman"/>
        </w:rPr>
        <w:t xml:space="preserve">  (</w:t>
      </w:r>
      <w:r w:rsidR="00AB1C3A">
        <w:rPr>
          <w:rFonts w:ascii="Times New Roman" w:hAnsi="Times New Roman" w:cs="Times New Roman"/>
        </w:rPr>
        <w:t>Десяти</w:t>
      </w:r>
      <w:r w:rsidRPr="004D0B7F">
        <w:rPr>
          <w:rFonts w:ascii="Times New Roman" w:hAnsi="Times New Roman" w:cs="Times New Roman"/>
        </w:rPr>
        <w:t>)  процентам  от  начальной  цены  продажи  имущества  составляющего  лот</w:t>
      </w:r>
      <w:r w:rsidR="0087732C" w:rsidRPr="0087732C">
        <w:rPr>
          <w:rFonts w:ascii="Times New Roman" w:hAnsi="Times New Roman" w:cs="Times New Roman"/>
        </w:rPr>
        <w:t xml:space="preserve"> </w:t>
      </w:r>
      <w:r w:rsidR="0087732C">
        <w:rPr>
          <w:rFonts w:ascii="Times New Roman" w:hAnsi="Times New Roman" w:cs="Times New Roman"/>
        </w:rPr>
        <w:t>на определенном интервале</w:t>
      </w:r>
      <w:r w:rsidRPr="004D0B7F">
        <w:rPr>
          <w:rFonts w:ascii="Times New Roman" w:hAnsi="Times New Roman" w:cs="Times New Roman"/>
        </w:rPr>
        <w:t xml:space="preserve">,  указанной  в  сообщении  о  проведении  торгов,  без  учета  налога  на  добавленную стоимость.   </w:t>
      </w:r>
      <w:proofErr w:type="gramEnd"/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1.2. </w:t>
      </w:r>
      <w:proofErr w:type="gramStart"/>
      <w:r w:rsidRPr="004D0B7F">
        <w:rPr>
          <w:rFonts w:ascii="Times New Roman" w:hAnsi="Times New Roman" w:cs="Times New Roman"/>
        </w:rPr>
        <w:t>Под  торгами  для  целей  настоящего  Договора  понимаются  торги  по  продаже  имущества  ООО  «</w:t>
      </w:r>
      <w:r w:rsidR="00AB1C3A">
        <w:rPr>
          <w:rFonts w:ascii="Times New Roman" w:hAnsi="Times New Roman" w:cs="Times New Roman"/>
        </w:rPr>
        <w:t>Сыктывкар-Лада</w:t>
      </w:r>
      <w:r w:rsidRPr="004D0B7F">
        <w:rPr>
          <w:rFonts w:ascii="Times New Roman" w:hAnsi="Times New Roman" w:cs="Times New Roman"/>
        </w:rPr>
        <w:t xml:space="preserve">»            </w:t>
      </w:r>
      <w:r w:rsidR="0087732C">
        <w:rPr>
          <w:rFonts w:ascii="Times New Roman" w:hAnsi="Times New Roman" w:cs="Times New Roman"/>
        </w:rPr>
        <w:t>посредством публичного предложения</w:t>
      </w:r>
      <w:r w:rsidRPr="004D0B7F">
        <w:rPr>
          <w:rFonts w:ascii="Times New Roman" w:hAnsi="Times New Roman" w:cs="Times New Roman"/>
        </w:rPr>
        <w:t>,     проводимые       согласно  сообщениям   о   проведении   торгов,   опубликованному   в   газете   «Коммерсантъ»,   в   газете   «</w:t>
      </w:r>
      <w:r w:rsidR="00AB1C3A">
        <w:rPr>
          <w:rFonts w:ascii="Times New Roman" w:hAnsi="Times New Roman" w:cs="Times New Roman"/>
        </w:rPr>
        <w:t>Панорама Столицы</w:t>
      </w:r>
      <w:r w:rsidRPr="004D0B7F">
        <w:rPr>
          <w:rFonts w:ascii="Times New Roman" w:hAnsi="Times New Roman" w:cs="Times New Roman"/>
        </w:rPr>
        <w:t xml:space="preserve">»,  а  также  сообщениям,  размещенным  на  сайте  Единого  федерального  реестра  сведений  о  банкротстве (http://fedresurs.ru/) и на сайте электронной </w:t>
      </w:r>
      <w:r w:rsidR="00AB1C3A" w:rsidRPr="00AB1C3A">
        <w:rPr>
          <w:rFonts w:ascii="Times New Roman" w:hAnsi="Times New Roman" w:cs="Times New Roman"/>
        </w:rPr>
        <w:t>площадк</w:t>
      </w:r>
      <w:r w:rsidR="00AB1C3A">
        <w:rPr>
          <w:rFonts w:ascii="Times New Roman" w:hAnsi="Times New Roman" w:cs="Times New Roman"/>
        </w:rPr>
        <w:t>и</w:t>
      </w:r>
      <w:r w:rsidR="00AB1C3A" w:rsidRPr="00AB1C3A">
        <w:rPr>
          <w:rFonts w:ascii="Times New Roman" w:hAnsi="Times New Roman" w:cs="Times New Roman"/>
        </w:rPr>
        <w:t xml:space="preserve"> «</w:t>
      </w:r>
      <w:proofErr w:type="spellStart"/>
      <w:r w:rsidR="00AB1C3A" w:rsidRPr="00AB1C3A">
        <w:rPr>
          <w:rFonts w:ascii="Times New Roman" w:hAnsi="Times New Roman" w:cs="Times New Roman"/>
        </w:rPr>
        <w:t>Вердиктъ</w:t>
      </w:r>
      <w:proofErr w:type="spellEnd"/>
      <w:r w:rsidR="00AB1C3A" w:rsidRPr="00AB1C3A">
        <w:rPr>
          <w:rFonts w:ascii="Times New Roman" w:hAnsi="Times New Roman" w:cs="Times New Roman"/>
        </w:rPr>
        <w:t>» http://vertrades.ru</w:t>
      </w:r>
      <w:r w:rsidRPr="004D0B7F">
        <w:rPr>
          <w:rFonts w:ascii="Times New Roman" w:hAnsi="Times New Roman" w:cs="Times New Roman"/>
        </w:rPr>
        <w:t xml:space="preserve">  в  части  торгов  по  продаже  имущества</w:t>
      </w:r>
      <w:proofErr w:type="gramEnd"/>
      <w:r w:rsidRPr="004D0B7F">
        <w:rPr>
          <w:rFonts w:ascii="Times New Roman" w:hAnsi="Times New Roman" w:cs="Times New Roman"/>
        </w:rPr>
        <w:t xml:space="preserve">  ООО  «</w:t>
      </w:r>
      <w:r w:rsidR="00AB1C3A">
        <w:rPr>
          <w:rFonts w:ascii="Times New Roman" w:hAnsi="Times New Roman" w:cs="Times New Roman"/>
        </w:rPr>
        <w:t>Сыктывкар-Лада</w:t>
      </w:r>
      <w:r w:rsidRPr="004D0B7F">
        <w:rPr>
          <w:rFonts w:ascii="Times New Roman" w:hAnsi="Times New Roman" w:cs="Times New Roman"/>
        </w:rPr>
        <w:t xml:space="preserve">»  в  составе  лота  ___ (указать номер лота).          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1.2.  Задаток  служит  обеспечением  исполнения  обязатель</w:t>
      </w:r>
      <w:proofErr w:type="gramStart"/>
      <w:r w:rsidRPr="004D0B7F">
        <w:rPr>
          <w:rFonts w:ascii="Times New Roman" w:hAnsi="Times New Roman" w:cs="Times New Roman"/>
        </w:rPr>
        <w:t>ств  Пр</w:t>
      </w:r>
      <w:proofErr w:type="gramEnd"/>
      <w:r w:rsidRPr="004D0B7F">
        <w:rPr>
          <w:rFonts w:ascii="Times New Roman" w:hAnsi="Times New Roman" w:cs="Times New Roman"/>
        </w:rPr>
        <w:t xml:space="preserve">етендента по  заключению  договора купли-продажи и оплате продаваемого на торгах Имущества в случае признания Претендента победителем  аукциона.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         II. Порядок внесения задатка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2.1. Задаток  подлежит перечислению Претендентом на счет  Организатора  торгов  после заключения настоящего Договора и перечисляется  непосредственно Претендентом. 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Надлежащей оплатой задатка является перечисление Претендентом денежных средств на основании </w:t>
      </w:r>
      <w:r>
        <w:rPr>
          <w:rFonts w:ascii="Times New Roman" w:hAnsi="Times New Roman" w:cs="Times New Roman"/>
        </w:rPr>
        <w:t>на</w:t>
      </w:r>
      <w:r w:rsidRPr="004D0B7F">
        <w:rPr>
          <w:rFonts w:ascii="Times New Roman" w:hAnsi="Times New Roman" w:cs="Times New Roman"/>
        </w:rPr>
        <w:t>стоящего договора о за</w:t>
      </w:r>
      <w:r w:rsidR="0087732C">
        <w:rPr>
          <w:rFonts w:ascii="Times New Roman" w:hAnsi="Times New Roman" w:cs="Times New Roman"/>
        </w:rPr>
        <w:t>датке</w:t>
      </w:r>
      <w:r w:rsidRPr="004D0B7F">
        <w:rPr>
          <w:rFonts w:ascii="Times New Roman" w:hAnsi="Times New Roman" w:cs="Times New Roman"/>
        </w:rPr>
        <w:t xml:space="preserve">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В  платежном  документе  в  графе  «назначение  платежа»  должна  содержаться  ссылка  на  </w:t>
      </w:r>
      <w:r w:rsidR="00AB1C3A">
        <w:rPr>
          <w:rFonts w:ascii="Times New Roman" w:hAnsi="Times New Roman" w:cs="Times New Roman"/>
        </w:rPr>
        <w:t>номер и наименование лота</w:t>
      </w:r>
      <w:r w:rsidRPr="004D0B7F">
        <w:rPr>
          <w:rFonts w:ascii="Times New Roman" w:hAnsi="Times New Roman" w:cs="Times New Roman"/>
        </w:rPr>
        <w:t xml:space="preserve">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2.2.Задаток должен быть внесен Претендентом не позднее даты окончания приёма заявок </w:t>
      </w:r>
      <w:r w:rsidR="0087732C">
        <w:rPr>
          <w:rFonts w:ascii="Times New Roman" w:hAnsi="Times New Roman" w:cs="Times New Roman"/>
        </w:rPr>
        <w:t xml:space="preserve">на определенном интервале </w:t>
      </w:r>
      <w:r w:rsidRPr="004D0B7F">
        <w:rPr>
          <w:rFonts w:ascii="Times New Roman" w:hAnsi="Times New Roman" w:cs="Times New Roman"/>
        </w:rPr>
        <w:t>и должен поступить    на  расчетный  счет,  указанный  в  п.1.1  настоящего  Договора  не  позднее  даты</w:t>
      </w:r>
      <w:r w:rsidR="0087732C">
        <w:rPr>
          <w:rFonts w:ascii="Times New Roman" w:hAnsi="Times New Roman" w:cs="Times New Roman"/>
        </w:rPr>
        <w:t xml:space="preserve"> окончания определенного интервала.</w:t>
      </w:r>
      <w:proofErr w:type="gramStart"/>
      <w:r w:rsidR="0087732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End"/>
      <w:r w:rsidRPr="004D0B7F">
        <w:rPr>
          <w:rFonts w:ascii="Times New Roman" w:hAnsi="Times New Roman" w:cs="Times New Roman"/>
        </w:rPr>
        <w:t xml:space="preserve">Задаток считается  </w:t>
      </w:r>
      <w:r w:rsidRPr="004D0B7F">
        <w:rPr>
          <w:rFonts w:ascii="Times New Roman" w:hAnsi="Times New Roman" w:cs="Times New Roman"/>
        </w:rPr>
        <w:lastRenderedPageBreak/>
        <w:t xml:space="preserve">внесенным  с  даты  поступления  всей  суммы  Задатка  на  расчетный  счет  Организатора торгов.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В случае, когда сумма Задатка от Претендента не зачислена на расчетный счет Организатора торгов на  дату,  указанную  в  информационном  сообщении  о  проведении  торгов,  Претендент  не  допускается  к участию в тогах. Представление Претендентом платежных документов с отметкой об исполнении при этом во внимание Организатором торгов не принимается.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2.3.  На  денежные  средства,  перечисленные  в  соответствии  с  настоящим  Договором,  проценты  не</w:t>
      </w:r>
      <w:r>
        <w:rPr>
          <w:rFonts w:ascii="Times New Roman" w:hAnsi="Times New Roman" w:cs="Times New Roman"/>
        </w:rPr>
        <w:t xml:space="preserve"> </w:t>
      </w:r>
      <w:r w:rsidRPr="004D0B7F">
        <w:rPr>
          <w:rFonts w:ascii="Times New Roman" w:hAnsi="Times New Roman" w:cs="Times New Roman"/>
        </w:rPr>
        <w:t xml:space="preserve">начисляются.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III. Порядок возврата и удержания задатка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BD5756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D0B7F">
        <w:rPr>
          <w:rFonts w:ascii="Times New Roman" w:hAnsi="Times New Roman" w:cs="Times New Roman"/>
        </w:rPr>
        <w:cr/>
        <w:t xml:space="preserve">       3.1. Задаток возвращается Претенденту в случаях и в сроки, которые установлены пунктами 3.2 – 3.6  </w:t>
      </w:r>
      <w:r>
        <w:rPr>
          <w:rFonts w:ascii="Times New Roman" w:hAnsi="Times New Roman" w:cs="Times New Roman"/>
        </w:rPr>
        <w:t>н</w:t>
      </w:r>
      <w:r w:rsidRPr="004D0B7F">
        <w:rPr>
          <w:rFonts w:ascii="Times New Roman" w:hAnsi="Times New Roman" w:cs="Times New Roman"/>
        </w:rPr>
        <w:t xml:space="preserve">астоящего Договора путем перечисления суммы внесенного Задатка в том порядке, в каком он был внесен Претендентом. 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3.2. В случае если Претендент не будет допущен к участию в торгах, Организатор торгов  обязуется  возвратить   сумму   внесенного   Претендентом   Задатка   в   течение   5   (пяти)   банковских   дней   </w:t>
      </w:r>
      <w:proofErr w:type="gramStart"/>
      <w:r w:rsidRPr="004D0B7F">
        <w:rPr>
          <w:rFonts w:ascii="Times New Roman" w:hAnsi="Times New Roman" w:cs="Times New Roman"/>
        </w:rPr>
        <w:t>с   даты оформления</w:t>
      </w:r>
      <w:proofErr w:type="gramEnd"/>
      <w:r w:rsidRPr="004D0B7F">
        <w:rPr>
          <w:rFonts w:ascii="Times New Roman" w:hAnsi="Times New Roman" w:cs="Times New Roman"/>
        </w:rPr>
        <w:t xml:space="preserve"> Организатором торгов Протокола определения участников торгов.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3.3. В случае</w:t>
      </w:r>
      <w:proofErr w:type="gramStart"/>
      <w:r w:rsidRPr="004D0B7F">
        <w:rPr>
          <w:rFonts w:ascii="Times New Roman" w:hAnsi="Times New Roman" w:cs="Times New Roman"/>
        </w:rPr>
        <w:t>,</w:t>
      </w:r>
      <w:proofErr w:type="gramEnd"/>
      <w:r w:rsidRPr="004D0B7F">
        <w:rPr>
          <w:rFonts w:ascii="Times New Roman" w:hAnsi="Times New Roman" w:cs="Times New Roman"/>
        </w:rPr>
        <w:t xml:space="preserve"> если Претендент участвовал в торгах  и не признан победителем  торгов,  Организатор  торгов обязуется возвратить сумму внесенного Претендентом Задатка не позднее 5 (пяти)  банковских дней  с даты подведения итогов торгов.  </w:t>
      </w:r>
      <w:r w:rsidRPr="004D0B7F">
        <w:rPr>
          <w:rFonts w:ascii="Times New Roman" w:hAnsi="Times New Roman" w:cs="Times New Roman"/>
        </w:rPr>
        <w:cr/>
      </w:r>
    </w:p>
    <w:p w:rsid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3.4.  В  случае  отзыва  Претендентом  заявки  на  участие  в  торгах  до  даты  окончания  приема  заявок   Организатор  торгов  обязуется  возвратить  сумму  внесенного  Претендентом  Задатка  в  течение  5  (пяти)  банковских дней со дня поступления  Организатору торгов  от Претендента уведомления об отзыве заявки.  В  случае  отзыва  Претендентом  заявки  позднее  даты  окончания  приема  заявок  Задаток  возвращается  в  порядке, установленном пунктом 3.3 настоящего Договора. </w:t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3.5.  В  случае  признания  торгов  </w:t>
      </w:r>
      <w:proofErr w:type="gramStart"/>
      <w:r w:rsidRPr="004D0B7F">
        <w:rPr>
          <w:rFonts w:ascii="Times New Roman" w:hAnsi="Times New Roman" w:cs="Times New Roman"/>
        </w:rPr>
        <w:t>несостоявшимися</w:t>
      </w:r>
      <w:proofErr w:type="gramEnd"/>
      <w:r w:rsidRPr="004D0B7F">
        <w:rPr>
          <w:rFonts w:ascii="Times New Roman" w:hAnsi="Times New Roman" w:cs="Times New Roman"/>
        </w:rPr>
        <w:t xml:space="preserve">  Организатор  торгов  обязуется  возвратить  сумму  внесенного  Претендентом  Задатка  в  течение  5  (пяти)  банковских  дней  со  дня  подписания  протокола  признания торгов несостоявшимися.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3.6.  В  случае  отмены  торгов  Организатор  обязуется  возвратить  сумму  внесенного  Претендентом  Задатка  в  течение  5  (пяти)  банковских  дней  со  дня  подписания    Организатор</w:t>
      </w:r>
      <w:r w:rsidR="00BD5756">
        <w:rPr>
          <w:rFonts w:ascii="Times New Roman" w:hAnsi="Times New Roman" w:cs="Times New Roman"/>
        </w:rPr>
        <w:t>ом</w:t>
      </w:r>
      <w:r w:rsidRPr="004D0B7F">
        <w:rPr>
          <w:rFonts w:ascii="Times New Roman" w:hAnsi="Times New Roman" w:cs="Times New Roman"/>
        </w:rPr>
        <w:t xml:space="preserve">   торгов приказа об отмене торгов.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3.7. Внесенный Задаток не возвращается в случае, если Претендент, признанный победителем торгов,  </w:t>
      </w:r>
      <w:proofErr w:type="gramStart"/>
      <w:r w:rsidRPr="004D0B7F">
        <w:rPr>
          <w:rFonts w:ascii="Times New Roman" w:hAnsi="Times New Roman" w:cs="Times New Roman"/>
        </w:rPr>
        <w:t>уклонится</w:t>
      </w:r>
      <w:proofErr w:type="gramEnd"/>
      <w:r w:rsidRPr="004D0B7F">
        <w:rPr>
          <w:rFonts w:ascii="Times New Roman" w:hAnsi="Times New Roman" w:cs="Times New Roman"/>
        </w:rPr>
        <w:t xml:space="preserve">/откажется от подписания протокола подведения итогов торгов, от подписания в установленный   срок договора, заключаемого по итогам торгов, от оплаты продаваемого на торгах имущества.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3.8. В случае признания Претендента победителем торгов сумма внесенного Задатка засчитывается в  счет оплаты по договору, заключенному по итогам торгов.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</w:t>
      </w:r>
      <w:r w:rsidRPr="004D0B7F">
        <w:rPr>
          <w:rFonts w:ascii="Times New Roman" w:hAnsi="Times New Roman" w:cs="Times New Roman"/>
        </w:rPr>
        <w:cr/>
        <w:t xml:space="preserve">                                             IV. Заключительные положения  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BD5756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4D0B7F">
        <w:rPr>
          <w:rFonts w:ascii="Times New Roman" w:hAnsi="Times New Roman" w:cs="Times New Roman"/>
        </w:rPr>
        <w:cr/>
        <w:t xml:space="preserve">         4.1.  Настоящий  Договор  вступает  в  силу  с  момента  его  подписания  Сторонами  и  прекращает  свое  действие после исполнения Сторонами всех обязательств по нему.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4.2.  Все  возможные  споры  и  разногласия,  связанные  с  исполнением  настоящего  Договора,  будут  разрешаться  Сторонами  путем  переговоров.  В  случае  невозможности  </w:t>
      </w:r>
      <w:r w:rsidRPr="004D0B7F">
        <w:rPr>
          <w:rFonts w:ascii="Times New Roman" w:hAnsi="Times New Roman" w:cs="Times New Roman"/>
        </w:rPr>
        <w:lastRenderedPageBreak/>
        <w:t xml:space="preserve">разрешения  споров  и  разногласий  путем  переговоров  они  подлежат  рассмотрению  в  арбитражном  суде  или  в  суде  общей  юрисдикции  в  соответствии с их компетенцией по месту нахождения Организатора торгов.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4.3.  Настоящий Договор  составлен  в  двух  экземплярах,  имеющих  одинаковую  юридическую  силу,  два из которых остаются в распоряжении Организатора торгов, один передается Претенденту.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             V. Реквизиты и подписи сторон: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4D0B7F">
        <w:rPr>
          <w:rFonts w:ascii="Times New Roman" w:hAnsi="Times New Roman" w:cs="Times New Roman"/>
        </w:rPr>
        <w:cr/>
      </w:r>
    </w:p>
    <w:p w:rsidR="0005172F" w:rsidRDefault="0005172F" w:rsidP="004D0B7F">
      <w:pPr>
        <w:pStyle w:val="a3"/>
        <w:rPr>
          <w:rFonts w:ascii="Times New Roman" w:hAnsi="Times New Roman" w:cs="Times New Roman"/>
        </w:rPr>
        <w:sectPr w:rsidR="00051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lastRenderedPageBreak/>
        <w:t>ОРГАНИЗАТОР ТОРГОВ:</w:t>
      </w:r>
      <w:r w:rsidRPr="004D0B7F">
        <w:rPr>
          <w:rFonts w:ascii="Times New Roman" w:hAnsi="Times New Roman" w:cs="Times New Roman"/>
        </w:rPr>
        <w:cr/>
      </w:r>
    </w:p>
    <w:p w:rsidR="00BD5756" w:rsidRPr="004F0C32" w:rsidRDefault="004D0B7F" w:rsidP="00BD575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4D0B7F">
        <w:rPr>
          <w:rFonts w:ascii="Times New Roman" w:hAnsi="Times New Roman" w:cs="Times New Roman"/>
        </w:rPr>
        <w:t xml:space="preserve">          </w:t>
      </w:r>
      <w:r w:rsidRPr="004D0B7F">
        <w:rPr>
          <w:rFonts w:ascii="Times New Roman" w:hAnsi="Times New Roman" w:cs="Times New Roman"/>
        </w:rPr>
        <w:cr/>
      </w:r>
      <w:r w:rsidR="00BD5756" w:rsidRPr="004F0C32">
        <w:rPr>
          <w:rFonts w:ascii="Times New Roman" w:hAnsi="Times New Roman" w:cs="Times New Roman"/>
          <w:b/>
          <w:sz w:val="22"/>
          <w:szCs w:val="22"/>
        </w:rPr>
        <w:t>ООО «Сыктывкар-Лада»</w:t>
      </w:r>
    </w:p>
    <w:p w:rsidR="00BD5756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0C32">
        <w:rPr>
          <w:rFonts w:ascii="Times New Roman" w:hAnsi="Times New Roman" w:cs="Times New Roman"/>
          <w:sz w:val="22"/>
          <w:szCs w:val="22"/>
        </w:rPr>
        <w:t xml:space="preserve">Юридический адрес: </w:t>
      </w:r>
      <w:smartTag w:uri="urn:schemas-microsoft-com:office:smarttags" w:element="metricconverter">
        <w:smartTagPr>
          <w:attr w:name="ProductID" w:val="167002, г"/>
        </w:smartTagPr>
        <w:r w:rsidRPr="004F0C32">
          <w:rPr>
            <w:rFonts w:ascii="Times New Roman" w:hAnsi="Times New Roman" w:cs="Times New Roman"/>
            <w:sz w:val="22"/>
            <w:szCs w:val="22"/>
          </w:rPr>
          <w:t xml:space="preserve">167002, </w:t>
        </w:r>
        <w:proofErr w:type="spellStart"/>
        <w:r w:rsidRPr="004F0C32">
          <w:rPr>
            <w:rFonts w:ascii="Times New Roman" w:hAnsi="Times New Roman" w:cs="Times New Roman"/>
            <w:sz w:val="22"/>
            <w:szCs w:val="22"/>
          </w:rPr>
          <w:t>г</w:t>
        </w:r>
      </w:smartTag>
      <w:proofErr w:type="gramStart"/>
      <w:r w:rsidRPr="004F0C32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4F0C32">
        <w:rPr>
          <w:rFonts w:ascii="Times New Roman" w:hAnsi="Times New Roman" w:cs="Times New Roman"/>
          <w:sz w:val="22"/>
          <w:szCs w:val="22"/>
        </w:rPr>
        <w:t>ыктывкар</w:t>
      </w:r>
      <w:proofErr w:type="spellEnd"/>
      <w:r w:rsidRPr="004F0C32">
        <w:rPr>
          <w:rFonts w:ascii="Times New Roman" w:hAnsi="Times New Roman" w:cs="Times New Roman"/>
          <w:sz w:val="22"/>
          <w:szCs w:val="22"/>
        </w:rPr>
        <w:t>, ул. Морозова, 174</w:t>
      </w:r>
    </w:p>
    <w:p w:rsidR="00D92F1D" w:rsidRPr="004F0C32" w:rsidRDefault="00D92F1D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Почтовый адрес: 167000,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ыктывкар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ул.Первомайская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>, д.149</w:t>
      </w:r>
    </w:p>
    <w:p w:rsidR="00BD5756" w:rsidRPr="004F0C32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0C32">
        <w:rPr>
          <w:rFonts w:ascii="Times New Roman" w:hAnsi="Times New Roman" w:cs="Times New Roman"/>
          <w:sz w:val="22"/>
          <w:szCs w:val="22"/>
        </w:rPr>
        <w:t>ОГРН 1021100508670</w:t>
      </w:r>
    </w:p>
    <w:p w:rsidR="00BD5756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5756">
        <w:rPr>
          <w:rFonts w:ascii="Times New Roman" w:hAnsi="Times New Roman" w:cs="Times New Roman"/>
          <w:sz w:val="22"/>
          <w:szCs w:val="22"/>
        </w:rPr>
        <w:t>ИНН/КПП 1101034720 /110101001,</w:t>
      </w:r>
    </w:p>
    <w:p w:rsidR="00BD5756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57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D5756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D5756">
        <w:rPr>
          <w:rFonts w:ascii="Times New Roman" w:hAnsi="Times New Roman" w:cs="Times New Roman"/>
          <w:sz w:val="22"/>
          <w:szCs w:val="22"/>
        </w:rPr>
        <w:t xml:space="preserve">/с 40702810400700001255 </w:t>
      </w:r>
    </w:p>
    <w:p w:rsidR="0005172F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5756">
        <w:rPr>
          <w:rFonts w:ascii="Times New Roman" w:hAnsi="Times New Roman" w:cs="Times New Roman"/>
          <w:sz w:val="22"/>
          <w:szCs w:val="22"/>
        </w:rPr>
        <w:t xml:space="preserve">в  Сыктывкарском филиале ТКБ БАНК ПАО, </w:t>
      </w:r>
    </w:p>
    <w:p w:rsidR="0005172F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5756">
        <w:rPr>
          <w:rFonts w:ascii="Times New Roman" w:hAnsi="Times New Roman" w:cs="Times New Roman"/>
          <w:sz w:val="22"/>
          <w:szCs w:val="22"/>
        </w:rPr>
        <w:t xml:space="preserve">к/с 30101810800000000729, </w:t>
      </w:r>
    </w:p>
    <w:p w:rsidR="00BD5756" w:rsidRPr="004F0C32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5756">
        <w:rPr>
          <w:rFonts w:ascii="Times New Roman" w:hAnsi="Times New Roman" w:cs="Times New Roman"/>
          <w:sz w:val="22"/>
          <w:szCs w:val="22"/>
        </w:rPr>
        <w:t>БИК 048702729</w:t>
      </w:r>
    </w:p>
    <w:p w:rsidR="00BD5756" w:rsidRPr="004F0C32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D5756" w:rsidRPr="004F0C32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D5756" w:rsidRPr="004F0C32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0C32">
        <w:rPr>
          <w:rFonts w:ascii="Times New Roman" w:hAnsi="Times New Roman" w:cs="Times New Roman"/>
          <w:sz w:val="22"/>
          <w:szCs w:val="22"/>
        </w:rPr>
        <w:t>Конкурсный управляющий</w:t>
      </w:r>
    </w:p>
    <w:p w:rsidR="00BD5756" w:rsidRPr="004F0C32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0B7F" w:rsidRDefault="00BD5756" w:rsidP="00BD5756">
      <w:pPr>
        <w:pStyle w:val="a3"/>
        <w:rPr>
          <w:rFonts w:ascii="Times New Roman" w:hAnsi="Times New Roman" w:cs="Times New Roman"/>
        </w:rPr>
      </w:pPr>
      <w:r w:rsidRPr="004F0C32">
        <w:rPr>
          <w:rFonts w:ascii="Times New Roman" w:hAnsi="Times New Roman" w:cs="Times New Roman"/>
        </w:rPr>
        <w:t xml:space="preserve">                                               Власова Н.В.</w:t>
      </w: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ПРЕТЕНДЕНТ:</w:t>
      </w: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Pr="004D0B7F" w:rsidRDefault="0005172F" w:rsidP="00BD5756">
      <w:pPr>
        <w:pStyle w:val="a3"/>
        <w:rPr>
          <w:rFonts w:ascii="Times New Roman" w:hAnsi="Times New Roman" w:cs="Times New Roman"/>
        </w:rPr>
      </w:pPr>
    </w:p>
    <w:p w:rsidR="00DA56E3" w:rsidRDefault="00DA56E3" w:rsidP="00F55C58">
      <w:pPr>
        <w:pStyle w:val="a3"/>
        <w:rPr>
          <w:rFonts w:ascii="Times New Roman" w:hAnsi="Times New Roman" w:cs="Times New Roman"/>
        </w:rPr>
      </w:pPr>
    </w:p>
    <w:p w:rsidR="0005172F" w:rsidRDefault="0005172F" w:rsidP="00F55C58">
      <w:pPr>
        <w:pStyle w:val="a3"/>
        <w:rPr>
          <w:rFonts w:ascii="Times New Roman" w:hAnsi="Times New Roman" w:cs="Times New Roman"/>
        </w:rPr>
        <w:sectPr w:rsidR="0005172F" w:rsidSect="000517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172F" w:rsidRPr="004D0B7F" w:rsidRDefault="0005172F" w:rsidP="00F55C58">
      <w:pPr>
        <w:pStyle w:val="a3"/>
        <w:rPr>
          <w:rFonts w:ascii="Times New Roman" w:hAnsi="Times New Roman" w:cs="Times New Roman"/>
        </w:rPr>
      </w:pPr>
    </w:p>
    <w:sectPr w:rsidR="0005172F" w:rsidRPr="004D0B7F" w:rsidSect="000517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7F"/>
    <w:rsid w:val="0005172F"/>
    <w:rsid w:val="0022610A"/>
    <w:rsid w:val="004D0B7F"/>
    <w:rsid w:val="005420AF"/>
    <w:rsid w:val="0087732C"/>
    <w:rsid w:val="00AB1C3A"/>
    <w:rsid w:val="00BD5756"/>
    <w:rsid w:val="00D92F1D"/>
    <w:rsid w:val="00DA56E3"/>
    <w:rsid w:val="00F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B7F"/>
    <w:pPr>
      <w:spacing w:after="0" w:line="240" w:lineRule="auto"/>
    </w:pPr>
  </w:style>
  <w:style w:type="paragraph" w:customStyle="1" w:styleId="ConsPlusNonformat">
    <w:name w:val="ConsPlusNonformat"/>
    <w:rsid w:val="00BD5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B7F"/>
    <w:pPr>
      <w:spacing w:after="0" w:line="240" w:lineRule="auto"/>
    </w:pPr>
  </w:style>
  <w:style w:type="paragraph" w:customStyle="1" w:styleId="ConsPlusNonformat">
    <w:name w:val="ConsPlusNonformat"/>
    <w:rsid w:val="00BD5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2016-12-20T07:09:00Z</dcterms:created>
  <dcterms:modified xsi:type="dcterms:W3CDTF">2016-12-20T07:09:00Z</dcterms:modified>
</cp:coreProperties>
</file>