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A3F" w:rsidRDefault="00194A3F">
      <w:pPr>
        <w:pStyle w:val="ConsPlusTitlePage"/>
      </w:pPr>
      <w:r>
        <w:t xml:space="preserve">Документ предоставлен </w:t>
      </w:r>
      <w:hyperlink r:id="rId5" w:history="1">
        <w:r>
          <w:rPr>
            <w:color w:val="0000FF"/>
          </w:rPr>
          <w:t>КонсультантПлюс</w:t>
        </w:r>
      </w:hyperlink>
      <w:r>
        <w:br/>
      </w:r>
    </w:p>
    <w:p w:rsidR="00194A3F" w:rsidRDefault="00194A3F">
      <w:pPr>
        <w:pStyle w:val="ConsPlusNormal"/>
        <w:jc w:val="both"/>
        <w:outlineLvl w:val="0"/>
      </w:pPr>
    </w:p>
    <w:p w:rsidR="00194A3F" w:rsidRDefault="00194A3F">
      <w:pPr>
        <w:pStyle w:val="ConsPlusNormal"/>
        <w:outlineLvl w:val="0"/>
      </w:pPr>
      <w:r>
        <w:t>Зарегистрировано в Минюсте России 20 февраля 2016 г. N 41182</w:t>
      </w:r>
    </w:p>
    <w:p w:rsidR="00194A3F" w:rsidRDefault="00194A3F">
      <w:pPr>
        <w:pStyle w:val="ConsPlusNormal"/>
        <w:pBdr>
          <w:top w:val="single" w:sz="6" w:space="0" w:color="auto"/>
        </w:pBdr>
        <w:spacing w:before="100" w:after="100"/>
        <w:jc w:val="both"/>
        <w:rPr>
          <w:sz w:val="2"/>
          <w:szCs w:val="2"/>
        </w:rPr>
      </w:pPr>
    </w:p>
    <w:p w:rsidR="00194A3F" w:rsidRDefault="00194A3F">
      <w:pPr>
        <w:pStyle w:val="ConsPlusNormal"/>
        <w:jc w:val="both"/>
      </w:pPr>
    </w:p>
    <w:p w:rsidR="00194A3F" w:rsidRDefault="00194A3F">
      <w:pPr>
        <w:pStyle w:val="ConsPlusTitle"/>
        <w:jc w:val="center"/>
      </w:pPr>
      <w:r>
        <w:t>МИНИСТЕРСТВО ЭКОНОМИЧЕСКОГО РАЗВИТИЯ РОССИЙСКОЙ ФЕДЕРАЦИИ</w:t>
      </w:r>
    </w:p>
    <w:p w:rsidR="00194A3F" w:rsidRDefault="00194A3F">
      <w:pPr>
        <w:pStyle w:val="ConsPlusTitle"/>
        <w:jc w:val="center"/>
      </w:pPr>
    </w:p>
    <w:p w:rsidR="00194A3F" w:rsidRDefault="00194A3F">
      <w:pPr>
        <w:pStyle w:val="ConsPlusTitle"/>
        <w:jc w:val="center"/>
      </w:pPr>
      <w:r>
        <w:t>ПРИКАЗ</w:t>
      </w:r>
    </w:p>
    <w:p w:rsidR="00194A3F" w:rsidRDefault="00194A3F">
      <w:pPr>
        <w:pStyle w:val="ConsPlusTitle"/>
        <w:jc w:val="center"/>
      </w:pPr>
      <w:r>
        <w:t>от 23 июля 2015 г. N 495</w:t>
      </w:r>
    </w:p>
    <w:p w:rsidR="00194A3F" w:rsidRDefault="00194A3F">
      <w:pPr>
        <w:pStyle w:val="ConsPlusTitle"/>
        <w:jc w:val="center"/>
      </w:pPr>
    </w:p>
    <w:p w:rsidR="00194A3F" w:rsidRDefault="00194A3F">
      <w:pPr>
        <w:pStyle w:val="ConsPlusTitle"/>
        <w:jc w:val="center"/>
      </w:pPr>
      <w:r>
        <w:t>ОБ УТВЕРЖДЕНИИ ПОРЯДКА</w:t>
      </w:r>
    </w:p>
    <w:p w:rsidR="00194A3F" w:rsidRDefault="00194A3F">
      <w:pPr>
        <w:pStyle w:val="ConsPlusTitle"/>
        <w:jc w:val="center"/>
      </w:pPr>
      <w:r>
        <w:t>ПРОВЕДЕНИЯ ТОРГОВ В ЭЛЕКТРОННОЙ ФОРМЕ ПО ПРОДАЖЕ</w:t>
      </w:r>
    </w:p>
    <w:p w:rsidR="00194A3F" w:rsidRDefault="00194A3F">
      <w:pPr>
        <w:pStyle w:val="ConsPlusTitle"/>
        <w:jc w:val="center"/>
      </w:pPr>
      <w:r>
        <w:t>ИМУЩЕСТВА ИЛИ ПРЕДПРИЯТИЯ ДОЛЖНИКОВ В ХОДЕ ПРОЦЕДУР,</w:t>
      </w:r>
    </w:p>
    <w:p w:rsidR="00194A3F" w:rsidRDefault="00194A3F">
      <w:pPr>
        <w:pStyle w:val="ConsPlusTitle"/>
        <w:jc w:val="center"/>
      </w:pPr>
      <w:r>
        <w:t>ПРИМЕНЯЕМЫХ В ДЕЛЕ О БАНКРОТСТВЕ, ТРЕБОВАНИЙ К ОПЕРАТОРАМ</w:t>
      </w:r>
    </w:p>
    <w:p w:rsidR="00194A3F" w:rsidRDefault="00194A3F">
      <w:pPr>
        <w:pStyle w:val="ConsPlusTitle"/>
        <w:jc w:val="center"/>
      </w:pPr>
      <w:r>
        <w:t>ЭЛЕКТРОННЫХ ПЛОЩАДОК, К ЭЛЕКТРОННЫМ ПЛОЩАДКАМ, В ТОМ ЧИСЛЕ</w:t>
      </w:r>
    </w:p>
    <w:p w:rsidR="00194A3F" w:rsidRDefault="00194A3F">
      <w:pPr>
        <w:pStyle w:val="ConsPlusTitle"/>
        <w:jc w:val="center"/>
      </w:pPr>
      <w:r>
        <w:t>ТЕХНОЛОГИЧЕСКИМ, ПРОГРАММНЫМ, ЛИНГВИСТИЧЕСКИМ, ПРАВОВЫМ</w:t>
      </w:r>
    </w:p>
    <w:p w:rsidR="00194A3F" w:rsidRDefault="00194A3F">
      <w:pPr>
        <w:pStyle w:val="ConsPlusTitle"/>
        <w:jc w:val="center"/>
      </w:pPr>
      <w:r>
        <w:t>И ОРГАНИЗАЦИОННЫМ СРЕДСТВАМ, НЕОБХОДИМЫМ ДЛЯ ПРОВЕДЕНИЯ</w:t>
      </w:r>
    </w:p>
    <w:p w:rsidR="00194A3F" w:rsidRDefault="00194A3F">
      <w:pPr>
        <w:pStyle w:val="ConsPlusTitle"/>
        <w:jc w:val="center"/>
      </w:pPr>
      <w:r>
        <w:t>ТОРГОВ В ЭЛЕКТРОННОЙ ФОРМЕ ПО ПРОДАЖЕ ИМУЩЕСТВА</w:t>
      </w:r>
    </w:p>
    <w:p w:rsidR="00194A3F" w:rsidRDefault="00194A3F">
      <w:pPr>
        <w:pStyle w:val="ConsPlusTitle"/>
        <w:jc w:val="center"/>
      </w:pPr>
      <w:r>
        <w:t>ИЛИ ПРЕДПРИЯТИЯ ДОЛЖНИКОВ В ХОДЕ ПРОЦЕДУР, ПРИМЕНЯЕМЫХ</w:t>
      </w:r>
    </w:p>
    <w:p w:rsidR="00194A3F" w:rsidRDefault="00194A3F">
      <w:pPr>
        <w:pStyle w:val="ConsPlusTitle"/>
        <w:jc w:val="center"/>
      </w:pPr>
      <w:r>
        <w:t>В ДЕЛЕ О БАНКРОТСТВЕ, ВНЕСЕНИИ ИЗМЕНЕНИЙ В ПРИКАЗ</w:t>
      </w:r>
    </w:p>
    <w:p w:rsidR="00194A3F" w:rsidRDefault="00194A3F">
      <w:pPr>
        <w:pStyle w:val="ConsPlusTitle"/>
        <w:jc w:val="center"/>
      </w:pPr>
      <w:r>
        <w:t>МИНЭКОНОМРАЗВИТИЯ РОССИИ ОТ 5 АПРЕЛЯ 2013 Г. N 178</w:t>
      </w:r>
    </w:p>
    <w:p w:rsidR="00194A3F" w:rsidRDefault="00194A3F">
      <w:pPr>
        <w:pStyle w:val="ConsPlusTitle"/>
        <w:jc w:val="center"/>
      </w:pPr>
      <w:r>
        <w:t xml:space="preserve">И ПРИЗНАНИИ </w:t>
      </w:r>
      <w:proofErr w:type="gramStart"/>
      <w:r>
        <w:t>УТРАТИВШИМИ</w:t>
      </w:r>
      <w:proofErr w:type="gramEnd"/>
      <w:r>
        <w:t xml:space="preserve"> СИЛУ НЕКОТОРЫХ ПРИКАЗОВ</w:t>
      </w:r>
    </w:p>
    <w:p w:rsidR="00194A3F" w:rsidRDefault="00194A3F">
      <w:pPr>
        <w:pStyle w:val="ConsPlusTitle"/>
        <w:jc w:val="center"/>
      </w:pPr>
      <w:r>
        <w:t>МИНЭКОНОМРАЗВИТИЯ РОССИИ</w:t>
      </w:r>
    </w:p>
    <w:p w:rsidR="00194A3F" w:rsidRDefault="00194A3F">
      <w:pPr>
        <w:pStyle w:val="ConsPlusNormal"/>
        <w:jc w:val="both"/>
      </w:pPr>
    </w:p>
    <w:p w:rsidR="00194A3F" w:rsidRDefault="00194A3F">
      <w:pPr>
        <w:pStyle w:val="ConsPlusNormal"/>
        <w:ind w:firstLine="540"/>
        <w:jc w:val="both"/>
      </w:pPr>
      <w:proofErr w:type="gramStart"/>
      <w:r>
        <w:t xml:space="preserve">В соответствии со </w:t>
      </w:r>
      <w:hyperlink r:id="rId6" w:history="1">
        <w:r>
          <w:rPr>
            <w:color w:val="0000FF"/>
          </w:rPr>
          <w:t>статьями 28</w:t>
        </w:r>
      </w:hyperlink>
      <w:r>
        <w:t xml:space="preserve">, </w:t>
      </w:r>
      <w:hyperlink r:id="rId7" w:history="1">
        <w:r>
          <w:rPr>
            <w:color w:val="0000FF"/>
          </w:rPr>
          <w:t>110</w:t>
        </w:r>
      </w:hyperlink>
      <w:r>
        <w:t xml:space="preserve">, </w:t>
      </w:r>
      <w:hyperlink r:id="rId8" w:history="1">
        <w:r>
          <w:rPr>
            <w:color w:val="0000FF"/>
          </w:rPr>
          <w:t>111</w:t>
        </w:r>
      </w:hyperlink>
      <w:r>
        <w:t xml:space="preserve">, </w:t>
      </w:r>
      <w:hyperlink r:id="rId9" w:history="1">
        <w:r>
          <w:rPr>
            <w:color w:val="0000FF"/>
          </w:rPr>
          <w:t>138</w:t>
        </w:r>
      </w:hyperlink>
      <w:r>
        <w:t xml:space="preserve">, </w:t>
      </w:r>
      <w:hyperlink r:id="rId10" w:history="1">
        <w:r>
          <w:rPr>
            <w:color w:val="0000FF"/>
          </w:rPr>
          <w:t>139</w:t>
        </w:r>
      </w:hyperlink>
      <w:r>
        <w:t xml:space="preserve"> Федерального закона от 26 октября 2002 г. N 127-ФЗ "О несостоятельности (банкротстве)" (Собрание законодательства Российской Федерации, 2002, N 43, ст. 4190; 2009, N 1, ст. 4, 14; N 29, ст. 3632; 2011, N 1, ст. 41; N 19, ст. 2708; N 30, ст. 4576;</w:t>
      </w:r>
      <w:proofErr w:type="gramEnd"/>
      <w:r>
        <w:t xml:space="preserve"> </w:t>
      </w:r>
      <w:proofErr w:type="gramStart"/>
      <w:r>
        <w:t>N 49, ст. 7068; 2012, N 31, ст. 4333; 2013, N 27, ст. 3481; N 51, ст. 6699; 2014, N 11, ст. 1095, 1098; N 49, ст. 6914; N 52, ст. 7543; 2015, N 1, ст. 10, 29, 35; N 27, ст. 3945, 3977) (далее - Закон о несостоятельности) приказываю:</w:t>
      </w:r>
      <w:proofErr w:type="gramEnd"/>
    </w:p>
    <w:p w:rsidR="00194A3F" w:rsidRDefault="00194A3F">
      <w:pPr>
        <w:pStyle w:val="ConsPlusNormal"/>
        <w:ind w:firstLine="540"/>
        <w:jc w:val="both"/>
      </w:pPr>
      <w:r>
        <w:t>1. Утвердить прилагаемые:</w:t>
      </w:r>
    </w:p>
    <w:p w:rsidR="00194A3F" w:rsidRDefault="00194A3F">
      <w:pPr>
        <w:pStyle w:val="ConsPlusNormal"/>
        <w:ind w:firstLine="540"/>
        <w:jc w:val="both"/>
      </w:pPr>
      <w:r>
        <w:t xml:space="preserve">а) </w:t>
      </w:r>
      <w:hyperlink w:anchor="P46" w:history="1">
        <w:r>
          <w:rPr>
            <w:color w:val="0000FF"/>
          </w:rPr>
          <w:t>Порядок</w:t>
        </w:r>
      </w:hyperlink>
      <w:r>
        <w:t xml:space="preserve"> проведения торгов в электронной форме по продаже имущества или предприятия должников в ходе процедур, применяемых в деле о банкротстве (приложение N 1);</w:t>
      </w:r>
    </w:p>
    <w:p w:rsidR="00194A3F" w:rsidRDefault="00194A3F">
      <w:pPr>
        <w:pStyle w:val="ConsPlusNormal"/>
        <w:ind w:firstLine="540"/>
        <w:jc w:val="both"/>
      </w:pPr>
      <w:r>
        <w:t xml:space="preserve">б) </w:t>
      </w:r>
      <w:hyperlink w:anchor="P214" w:history="1">
        <w:r>
          <w:rPr>
            <w:color w:val="0000FF"/>
          </w:rPr>
          <w:t>Требования</w:t>
        </w:r>
      </w:hyperlink>
      <w:r>
        <w:t xml:space="preserve"> к операторам 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деле о банкротстве (приложение N 2);</w:t>
      </w:r>
    </w:p>
    <w:p w:rsidR="00194A3F" w:rsidRDefault="00194A3F">
      <w:pPr>
        <w:pStyle w:val="ConsPlusNormal"/>
        <w:ind w:firstLine="540"/>
        <w:jc w:val="both"/>
      </w:pPr>
      <w:r>
        <w:t xml:space="preserve">2. </w:t>
      </w:r>
      <w:proofErr w:type="gramStart"/>
      <w:r>
        <w:t xml:space="preserve">Внести изменения в </w:t>
      </w:r>
      <w:hyperlink r:id="rId11" w:history="1">
        <w:r>
          <w:rPr>
            <w:color w:val="0000FF"/>
          </w:rPr>
          <w:t>приказ</w:t>
        </w:r>
      </w:hyperlink>
      <w:r>
        <w:t xml:space="preserve"> Минэкономразвития России от 5 апреля 2013 г. N 178 "Об утверждении Порядка формирования и ведения Единого федерального реестра сведений о фактах деятельности юридических лиц и Единого федерального реестра сведений о банкротстве и Перечня сведений, подлежащих включению в Единый федеральный реестр сведений о банкротстве" (зарегистрирован в Минюсте России 18 июля 2013 г., регистрационный N 29106) согласно </w:t>
      </w:r>
      <w:hyperlink w:anchor="P272" w:history="1">
        <w:r>
          <w:rPr>
            <w:color w:val="0000FF"/>
          </w:rPr>
          <w:t>приложению</w:t>
        </w:r>
        <w:proofErr w:type="gramEnd"/>
        <w:r>
          <w:rPr>
            <w:color w:val="0000FF"/>
          </w:rPr>
          <w:t xml:space="preserve"> N 3</w:t>
        </w:r>
      </w:hyperlink>
      <w:r>
        <w:t>.</w:t>
      </w:r>
    </w:p>
    <w:p w:rsidR="00194A3F" w:rsidRDefault="00194A3F">
      <w:pPr>
        <w:pStyle w:val="ConsPlusNormal"/>
        <w:ind w:firstLine="540"/>
        <w:jc w:val="both"/>
      </w:pPr>
      <w:r>
        <w:t>3. Признать утратившими силу:</w:t>
      </w:r>
    </w:p>
    <w:p w:rsidR="00194A3F" w:rsidRDefault="00194A3F">
      <w:pPr>
        <w:pStyle w:val="ConsPlusNormal"/>
        <w:ind w:firstLine="540"/>
        <w:jc w:val="both"/>
      </w:pPr>
      <w:proofErr w:type="gramStart"/>
      <w:r>
        <w:t xml:space="preserve">а) </w:t>
      </w:r>
      <w:hyperlink r:id="rId12" w:history="1">
        <w:r>
          <w:rPr>
            <w:color w:val="0000FF"/>
          </w:rPr>
          <w:t>приказ</w:t>
        </w:r>
      </w:hyperlink>
      <w:r>
        <w:t xml:space="preserve"> Минэкономразвития России от 15 февраля 2010 г. N 54 "Об утверждении Порядка проведения открытых торгов в электронной форме при продаже имущества (предприятия) должников в ходе процедур, применяемых в деле о банкротстве, Требований к электронным площадкам и операторам электронных площадок при проведении открытых торгов в электронной форме при продаже имущества (предприятия) должников в ходе процедур, применяемых в деле о</w:t>
      </w:r>
      <w:proofErr w:type="gramEnd"/>
      <w:r>
        <w:t xml:space="preserve"> банкротстве, а также Порядка подтверждения соответствия электронных площадок и операторов электронных площадок установленным Требованиям" (</w:t>
      </w:r>
      <w:proofErr w:type="gramStart"/>
      <w:r>
        <w:t>зарегистрирован</w:t>
      </w:r>
      <w:proofErr w:type="gramEnd"/>
      <w:r>
        <w:t xml:space="preserve"> в Минюсте России 18 мая 2010 г., регистрационный N 17258);</w:t>
      </w:r>
    </w:p>
    <w:p w:rsidR="00194A3F" w:rsidRDefault="00194A3F">
      <w:pPr>
        <w:pStyle w:val="ConsPlusNormal"/>
        <w:ind w:firstLine="540"/>
        <w:jc w:val="both"/>
      </w:pPr>
      <w:proofErr w:type="gramStart"/>
      <w:r>
        <w:lastRenderedPageBreak/>
        <w:t xml:space="preserve">б) </w:t>
      </w:r>
      <w:hyperlink r:id="rId13" w:history="1">
        <w:r>
          <w:rPr>
            <w:color w:val="0000FF"/>
          </w:rPr>
          <w:t>приказ</w:t>
        </w:r>
      </w:hyperlink>
      <w:r>
        <w:t xml:space="preserve"> Минэкономразвития России от 21 января 2011 г. N 22 "О внесении изменений в Порядок проведения открытых торгов в электронной форме при продаже имущества (предприятия) в электронной форме при продаже имущества (предприятия) должников в ходе процедур, применяемых в деле о банкротстве, утвержденный приказом Минэкономразвития России от 15 февраля 2010 г. N 54" (зарегистрирован в Минюсте России 14 марта 2011</w:t>
      </w:r>
      <w:proofErr w:type="gramEnd"/>
      <w:r>
        <w:t xml:space="preserve"> г., регистрационный N 20087);</w:t>
      </w:r>
    </w:p>
    <w:p w:rsidR="00194A3F" w:rsidRDefault="00194A3F">
      <w:pPr>
        <w:pStyle w:val="ConsPlusNormal"/>
        <w:ind w:firstLine="540"/>
        <w:jc w:val="both"/>
      </w:pPr>
      <w:proofErr w:type="gramStart"/>
      <w:r>
        <w:t xml:space="preserve">в) </w:t>
      </w:r>
      <w:hyperlink r:id="rId14" w:history="1">
        <w:r>
          <w:rPr>
            <w:color w:val="0000FF"/>
          </w:rPr>
          <w:t>приказ</w:t>
        </w:r>
      </w:hyperlink>
      <w:r>
        <w:t xml:space="preserve"> Минэкономразвития России от 19 сентября 2013 г. N 543 "О внесении изменений в приказ Минэкономразвития России от 15 февраля 2010 г. N 54 "Об утверждении Порядка проведения открытых торгов в электронной форме при продаже имущества (предприятия) должников в ходе процедур, применяемых в деле о банкротстве, Требований к электронным площадкам и операторам электронных площадок при проведении открытых торгов в</w:t>
      </w:r>
      <w:proofErr w:type="gramEnd"/>
      <w:r>
        <w:t xml:space="preserve"> электронной форме при продаже имущества (предприятия) должников в ходе процедур, применяемых в деле о банкротстве, а также Порядка подтверждения соответствия электронных площадок и операторов электронных площадок установленным Требованиям" (</w:t>
      </w:r>
      <w:proofErr w:type="gramStart"/>
      <w:r>
        <w:t>зарегистрирован</w:t>
      </w:r>
      <w:proofErr w:type="gramEnd"/>
      <w:r>
        <w:t xml:space="preserve"> в Минюсте России 3 марта 2014 г., регистрационный N 31492);</w:t>
      </w:r>
    </w:p>
    <w:p w:rsidR="00194A3F" w:rsidRDefault="00194A3F">
      <w:pPr>
        <w:pStyle w:val="ConsPlusNormal"/>
        <w:ind w:firstLine="540"/>
        <w:jc w:val="both"/>
      </w:pPr>
      <w:proofErr w:type="gramStart"/>
      <w:r>
        <w:t xml:space="preserve">г) </w:t>
      </w:r>
      <w:hyperlink r:id="rId15" w:history="1">
        <w:r>
          <w:rPr>
            <w:color w:val="0000FF"/>
          </w:rPr>
          <w:t>приказ</w:t>
        </w:r>
      </w:hyperlink>
      <w:r>
        <w:t xml:space="preserve"> Минэкономразвития России от 9 октября 2014 г. N 643 "О внесении изменений в Порядок проведения открытых торгов в электронной форме при продаже имущества (предприятия) должников в ходе процедур, применяемых в деле о банкротстве, утвержденный приказом Минэкономразвития России от 15 февраля 2010 г. N 54" (зарегистрирован в Минюсте России 27 ноября 2014 г., регистрационный N 34964).</w:t>
      </w:r>
      <w:proofErr w:type="gramEnd"/>
    </w:p>
    <w:p w:rsidR="00194A3F" w:rsidRDefault="00194A3F">
      <w:pPr>
        <w:pStyle w:val="ConsPlusNormal"/>
        <w:ind w:firstLine="540"/>
        <w:jc w:val="both"/>
      </w:pPr>
      <w:r>
        <w:t xml:space="preserve">4. </w:t>
      </w:r>
      <w:proofErr w:type="gramStart"/>
      <w:r>
        <w:t xml:space="preserve">Установить, что положения </w:t>
      </w:r>
      <w:hyperlink w:anchor="P46" w:history="1">
        <w:r>
          <w:rPr>
            <w:color w:val="0000FF"/>
          </w:rPr>
          <w:t>Порядка</w:t>
        </w:r>
      </w:hyperlink>
      <w:r>
        <w:t xml:space="preserve"> проведения торгов в электронной форме по продаже имущества или предприятия должников в ходе процедур, применяемых в деле о банкротстве, утвержденного настоящим приказом, применяются к отношениям по продаже имущества или предприятия должника на торгах в электронной форме, если сообщение о продаже имущества или предприятия должника опубликовано в официальном издании, осуществляющем опубликование сведений, предусмотренных </w:t>
      </w:r>
      <w:hyperlink r:id="rId16" w:history="1">
        <w:r>
          <w:rPr>
            <w:color w:val="0000FF"/>
          </w:rPr>
          <w:t>Законом</w:t>
        </w:r>
      </w:hyperlink>
      <w:r>
        <w:t xml:space="preserve"> о несостоятельности, после</w:t>
      </w:r>
      <w:proofErr w:type="gramEnd"/>
      <w:r>
        <w:t xml:space="preserve"> даты вступления в силу настоящего приказа.</w:t>
      </w:r>
    </w:p>
    <w:p w:rsidR="00194A3F" w:rsidRDefault="00194A3F">
      <w:pPr>
        <w:pStyle w:val="ConsPlusNormal"/>
        <w:jc w:val="both"/>
      </w:pPr>
    </w:p>
    <w:p w:rsidR="00194A3F" w:rsidRDefault="00194A3F">
      <w:pPr>
        <w:pStyle w:val="ConsPlusNormal"/>
        <w:jc w:val="right"/>
      </w:pPr>
      <w:r>
        <w:t>Министр</w:t>
      </w:r>
    </w:p>
    <w:p w:rsidR="00194A3F" w:rsidRDefault="00194A3F">
      <w:pPr>
        <w:pStyle w:val="ConsPlusNormal"/>
        <w:jc w:val="right"/>
      </w:pPr>
      <w:r>
        <w:t>А.В.УЛЮКАЕВ</w:t>
      </w:r>
    </w:p>
    <w:p w:rsidR="00194A3F" w:rsidRDefault="00194A3F">
      <w:pPr>
        <w:pStyle w:val="ConsPlusNormal"/>
        <w:jc w:val="both"/>
      </w:pPr>
    </w:p>
    <w:p w:rsidR="00194A3F" w:rsidRDefault="00194A3F">
      <w:pPr>
        <w:pStyle w:val="ConsPlusNormal"/>
        <w:jc w:val="both"/>
      </w:pPr>
    </w:p>
    <w:p w:rsidR="00194A3F" w:rsidRDefault="00194A3F">
      <w:pPr>
        <w:pStyle w:val="ConsPlusNormal"/>
        <w:jc w:val="both"/>
      </w:pPr>
    </w:p>
    <w:p w:rsidR="00194A3F" w:rsidRDefault="00194A3F">
      <w:pPr>
        <w:pStyle w:val="ConsPlusNormal"/>
        <w:jc w:val="both"/>
      </w:pPr>
    </w:p>
    <w:p w:rsidR="00194A3F" w:rsidRDefault="00194A3F">
      <w:pPr>
        <w:pStyle w:val="ConsPlusNormal"/>
        <w:jc w:val="both"/>
      </w:pPr>
    </w:p>
    <w:p w:rsidR="00194A3F" w:rsidRDefault="00194A3F">
      <w:pPr>
        <w:pStyle w:val="ConsPlusNormal"/>
        <w:jc w:val="right"/>
        <w:outlineLvl w:val="0"/>
      </w:pPr>
      <w:r>
        <w:t>Приложение N 1</w:t>
      </w:r>
    </w:p>
    <w:p w:rsidR="00194A3F" w:rsidRDefault="00194A3F">
      <w:pPr>
        <w:pStyle w:val="ConsPlusNormal"/>
        <w:jc w:val="right"/>
      </w:pPr>
      <w:r>
        <w:t>к приказу Минэкономразвития России</w:t>
      </w:r>
    </w:p>
    <w:p w:rsidR="00194A3F" w:rsidRDefault="00194A3F">
      <w:pPr>
        <w:pStyle w:val="ConsPlusNormal"/>
        <w:jc w:val="right"/>
      </w:pPr>
      <w:r>
        <w:t>от 23 июля 2015 г. N 495</w:t>
      </w:r>
    </w:p>
    <w:p w:rsidR="00194A3F" w:rsidRDefault="00194A3F">
      <w:pPr>
        <w:pStyle w:val="ConsPlusNormal"/>
        <w:jc w:val="both"/>
      </w:pPr>
    </w:p>
    <w:p w:rsidR="00194A3F" w:rsidRDefault="00194A3F">
      <w:pPr>
        <w:pStyle w:val="ConsPlusTitle"/>
        <w:jc w:val="center"/>
      </w:pPr>
      <w:bookmarkStart w:id="0" w:name="P46"/>
      <w:bookmarkEnd w:id="0"/>
      <w:r>
        <w:t>ПОРЯДОК</w:t>
      </w:r>
    </w:p>
    <w:p w:rsidR="00194A3F" w:rsidRDefault="00194A3F">
      <w:pPr>
        <w:pStyle w:val="ConsPlusTitle"/>
        <w:jc w:val="center"/>
      </w:pPr>
      <w:r>
        <w:t>ПРОВЕДЕНИЯ ТОРГОВ В ЭЛЕКТРОННОЙ ФОРМЕ ПО ПРОДАЖЕ ИМУЩЕСТВА</w:t>
      </w:r>
    </w:p>
    <w:p w:rsidR="00194A3F" w:rsidRDefault="00194A3F">
      <w:pPr>
        <w:pStyle w:val="ConsPlusTitle"/>
        <w:jc w:val="center"/>
      </w:pPr>
      <w:r>
        <w:t>ИЛИ ПРЕДПРИЯТИЯ ДОЛЖНИКОВ В ХОДЕ ПРОЦЕДУР, ПРИМЕНЯЕМЫХ</w:t>
      </w:r>
    </w:p>
    <w:p w:rsidR="00194A3F" w:rsidRDefault="00194A3F">
      <w:pPr>
        <w:pStyle w:val="ConsPlusTitle"/>
        <w:jc w:val="center"/>
      </w:pPr>
      <w:r>
        <w:t>В ДЕЛЕ О БАНКРОТСТВЕ</w:t>
      </w:r>
    </w:p>
    <w:p w:rsidR="00194A3F" w:rsidRDefault="00194A3F">
      <w:pPr>
        <w:pStyle w:val="ConsPlusNormal"/>
        <w:jc w:val="both"/>
      </w:pPr>
    </w:p>
    <w:p w:rsidR="00194A3F" w:rsidRDefault="00194A3F">
      <w:pPr>
        <w:pStyle w:val="ConsPlusNormal"/>
        <w:jc w:val="center"/>
        <w:outlineLvl w:val="1"/>
      </w:pPr>
      <w:r>
        <w:t>I. Общие положения</w:t>
      </w:r>
    </w:p>
    <w:p w:rsidR="00194A3F" w:rsidRDefault="00194A3F">
      <w:pPr>
        <w:pStyle w:val="ConsPlusNormal"/>
        <w:jc w:val="both"/>
      </w:pPr>
    </w:p>
    <w:p w:rsidR="00194A3F" w:rsidRDefault="00194A3F">
      <w:pPr>
        <w:pStyle w:val="ConsPlusNormal"/>
        <w:ind w:firstLine="540"/>
        <w:jc w:val="both"/>
      </w:pPr>
      <w:r>
        <w:t>1.1. Настоящий Порядок устанавливает правила проведения торгов в электронной форме по продаже имущества или предприятия должников в ходе процедур, применяемых в деле о банкротстве (далее - торги).</w:t>
      </w:r>
    </w:p>
    <w:p w:rsidR="00194A3F" w:rsidRDefault="00194A3F">
      <w:pPr>
        <w:pStyle w:val="ConsPlusNormal"/>
        <w:ind w:firstLine="540"/>
        <w:jc w:val="both"/>
      </w:pPr>
      <w:r>
        <w:t xml:space="preserve">1.2. Торги проводятся в соответствии с Федеральным </w:t>
      </w:r>
      <w:hyperlink r:id="rId17" w:history="1">
        <w:r>
          <w:rPr>
            <w:color w:val="0000FF"/>
          </w:rPr>
          <w:t>законом</w:t>
        </w:r>
      </w:hyperlink>
      <w:r>
        <w:t xml:space="preserve"> от 26 октября 2002 г. N 127-ФЗ "О несостоятельности (банкротстве)" (Собрание законодательства Российской Федерации, 2002, N 43, ст. 4190; 2004, N 35, ст. 3607; 2005, N 1, ст. 18, 46; N 44, ст. 4471; 2006, N 30, ст. 3292; N 52, ст. 5497; </w:t>
      </w:r>
      <w:proofErr w:type="gramStart"/>
      <w:r>
        <w:t xml:space="preserve">2007, N 7, ст. 834; N 18, ст. 2117; N 30, ст. 3753, 3754; N 41, ст. 4845; N 48, ст. 5814; N 49, ст. 6078, 6079; 2008, N 30, ст. 3616; N 49, ст. 5748; 2009, N 1, ст. 4, 14; N 18, ст. 2153; N 29, ст. 3582, </w:t>
      </w:r>
      <w:r>
        <w:lastRenderedPageBreak/>
        <w:t>3632;</w:t>
      </w:r>
      <w:proofErr w:type="gramEnd"/>
      <w:r>
        <w:t xml:space="preserve"> </w:t>
      </w:r>
      <w:proofErr w:type="gramStart"/>
      <w:r>
        <w:t>N 51, ст. 6160; N 52, ст. 6450; 2010, N 17, ст. 1988; N 31, ст. 4188, 4196; 2011, N 1, ст. 41; N 7, ст. 905; N 19, ст. 2708; N 27, ст. 3880; N 29, ст. 4301; N 30, ст. 4576; N 48, ст. 6728; N 49, ст. 7015, 7024, 7040, 7061, 7068;</w:t>
      </w:r>
      <w:proofErr w:type="gramEnd"/>
      <w:r>
        <w:t xml:space="preserve"> </w:t>
      </w:r>
      <w:proofErr w:type="gramStart"/>
      <w:r>
        <w:t>N 50, ст. 7351, 7357; 2012, N 31, ст. 4333; N 43, ст. 5787; N 53, ст. 7607, 7619; 2013, N 23, ст. 2871; N 26, ст. 3207; N 27, ст. 3477, 3481; N 30, ст. 4084; N 51, ст. 6699; N 52, ст. 6975, 6979, 6984; 2014, N 11, ст. 1095, 1098;</w:t>
      </w:r>
      <w:proofErr w:type="gramEnd"/>
      <w:r>
        <w:t xml:space="preserve"> N 30, ст. 4217; N 49, ст. 6914; N 52, ст. 7543; 2015, N 1, ст. 10, 35; N 27, ст. 3945, 3958, 3967, 3977; N 29, ст. 4355, 4362) (далее - Закон о несостоятельности (банкротстве), с учетом требований, предусмотренных настоящим Порядком.</w:t>
      </w:r>
    </w:p>
    <w:p w:rsidR="00194A3F" w:rsidRDefault="00194A3F">
      <w:pPr>
        <w:pStyle w:val="ConsPlusNormal"/>
        <w:ind w:firstLine="540"/>
        <w:jc w:val="both"/>
      </w:pPr>
      <w:r>
        <w:t>1.3. Проведение закрытых торгов в соответствии с настоящим Порядком осуществляется с соблюдением требований законодательства Российской Федерации в области защиты государственной тайны.</w:t>
      </w:r>
    </w:p>
    <w:p w:rsidR="00194A3F" w:rsidRDefault="00194A3F">
      <w:pPr>
        <w:pStyle w:val="ConsPlusNormal"/>
        <w:ind w:firstLine="540"/>
        <w:jc w:val="both"/>
      </w:pPr>
      <w:r>
        <w:t>1.4. При проведении торгов с использованием закрытой формы представления предложений о цене выполнение функций организатора торгов и оператора электронной площадки, на которой проводятся торги, одним лицом не допускается.</w:t>
      </w:r>
    </w:p>
    <w:p w:rsidR="00194A3F" w:rsidRDefault="00194A3F">
      <w:pPr>
        <w:pStyle w:val="ConsPlusNormal"/>
        <w:ind w:firstLine="540"/>
        <w:jc w:val="both"/>
      </w:pPr>
      <w:r>
        <w:t xml:space="preserve">В случае выполнения функций организатора торгов и оператора электронной площадки, на которой проводятся торги, одним лицом, оператор электронной площадки должен быть зарегистрирован на этой площадке в качестве организатора торгов и иметь рабочий раздел на этой площадке ("личный кабинет"). При этом положения </w:t>
      </w:r>
      <w:hyperlink w:anchor="P62" w:history="1">
        <w:r>
          <w:rPr>
            <w:color w:val="0000FF"/>
          </w:rPr>
          <w:t>главы II</w:t>
        </w:r>
      </w:hyperlink>
      <w:r>
        <w:t xml:space="preserve"> настоящего Порядка, касающиеся представления заявки, документов и сведений для регистрации организатора торгов на электронной площадке, не применяются.</w:t>
      </w:r>
    </w:p>
    <w:p w:rsidR="00194A3F" w:rsidRDefault="00194A3F">
      <w:pPr>
        <w:pStyle w:val="ConsPlusNormal"/>
        <w:ind w:firstLine="540"/>
        <w:jc w:val="both"/>
      </w:pPr>
      <w:r>
        <w:t xml:space="preserve">1.5. </w:t>
      </w:r>
      <w:proofErr w:type="gramStart"/>
      <w:r>
        <w:t>Сообщения и документы, подлежащие направлению в соответствии с настоящим Порядком оператором электронной площадки организатору торгов, заявителю на участие в торгах или участнику торгов, подлежат размещению в рабочем разделе на электронной площадке ("личном кабинете") организатора торгов, заявителя на участие в торгах или участника торгов, а сообщения и документы, подлежащие направлению оператору электронной площадки организатором торгов, заявителем на участие в торгах или</w:t>
      </w:r>
      <w:proofErr w:type="gramEnd"/>
      <w:r>
        <w:t xml:space="preserve"> участником торгов, отправляются из рабочего раздела на электронной площадке ("личного кабинета") организатора торгов, заявителя на участие в торгах или участника торгов.</w:t>
      </w:r>
    </w:p>
    <w:p w:rsidR="00194A3F" w:rsidRDefault="00194A3F">
      <w:pPr>
        <w:pStyle w:val="ConsPlusNormal"/>
        <w:ind w:firstLine="540"/>
        <w:jc w:val="both"/>
      </w:pPr>
      <w:proofErr w:type="gramStart"/>
      <w:r>
        <w:t>Если иное не предусмотрено настоящим Порядком, сроком получения сообщений и документов организатором торгов, заявителем на участие в торгах или участником торгов от оператора электронной площадки считается срок поступления сообщений и документов в рабочий раздел на электронной площадке ("личный кабинет") организатора торгов, заявителя на участие в торгах или участника торгов, а сроком получения сообщений и документов оператором электронной площадки от организатора</w:t>
      </w:r>
      <w:proofErr w:type="gramEnd"/>
      <w:r>
        <w:t xml:space="preserve"> торгов, заявителя на участие в торгах или участника торгов считается срок отправления таких сообщений и документов из рабочего раздела на электронной площадке ("личного кабинета") организатора торгов, заявителя на участие в торгах или участника торгов.</w:t>
      </w:r>
    </w:p>
    <w:p w:rsidR="00194A3F" w:rsidRDefault="00194A3F">
      <w:pPr>
        <w:pStyle w:val="ConsPlusNormal"/>
        <w:ind w:firstLine="540"/>
        <w:jc w:val="both"/>
      </w:pPr>
      <w:r>
        <w:t>Обмен информацией, связанной с регистрацией на электронной площадке, представлением и рассмотрением заявок на проведение торгов, иной информацией, связанной с проведением или подведением результатов торгов, осуществляется с помощью средств, предусмотренных программно-аппаратным комплексом сайта электронной площадки в информационно-телекоммуникационной сети "Интернет" (далее - программно-аппаратные средства сайта).</w:t>
      </w:r>
    </w:p>
    <w:p w:rsidR="00194A3F" w:rsidRDefault="00194A3F">
      <w:pPr>
        <w:pStyle w:val="ConsPlusNormal"/>
        <w:jc w:val="both"/>
      </w:pPr>
    </w:p>
    <w:p w:rsidR="00194A3F" w:rsidRDefault="00194A3F">
      <w:pPr>
        <w:pStyle w:val="ConsPlusNormal"/>
        <w:jc w:val="center"/>
        <w:outlineLvl w:val="1"/>
      </w:pPr>
      <w:bookmarkStart w:id="1" w:name="P62"/>
      <w:bookmarkEnd w:id="1"/>
      <w:r>
        <w:t>II. Регистрация на электронной площадке</w:t>
      </w:r>
    </w:p>
    <w:p w:rsidR="00194A3F" w:rsidRDefault="00194A3F">
      <w:pPr>
        <w:pStyle w:val="ConsPlusNormal"/>
        <w:jc w:val="both"/>
      </w:pPr>
    </w:p>
    <w:p w:rsidR="00194A3F" w:rsidRDefault="00194A3F">
      <w:pPr>
        <w:pStyle w:val="ConsPlusNormal"/>
        <w:ind w:firstLine="540"/>
        <w:jc w:val="both"/>
      </w:pPr>
      <w:r>
        <w:t>2.1. Для обеспечения возможности использования электронной площадки заинтересованным лицом оператор электронной площадки проводит его регистрацию на электронной площадке. Регистрация на электронной площадке проводится без взимания платы.</w:t>
      </w:r>
    </w:p>
    <w:p w:rsidR="00194A3F" w:rsidRDefault="00194A3F">
      <w:pPr>
        <w:pStyle w:val="ConsPlusNormal"/>
        <w:ind w:firstLine="540"/>
        <w:jc w:val="both"/>
      </w:pPr>
      <w:bookmarkStart w:id="2" w:name="P65"/>
      <w:bookmarkEnd w:id="2"/>
      <w:r>
        <w:t>2.2. Для регистрации на электронной площадке заинтересованное лицо (далее - заявитель на регистрацию на электронной площадке) с помощью программно-аппаратных средств сайта представляет оператору электронной площадки заявление на регистрацию с приложением следующих документов и сведений:</w:t>
      </w:r>
    </w:p>
    <w:p w:rsidR="00194A3F" w:rsidRDefault="00194A3F">
      <w:pPr>
        <w:pStyle w:val="ConsPlusNormal"/>
        <w:ind w:firstLine="540"/>
        <w:jc w:val="both"/>
      </w:pPr>
      <w:bookmarkStart w:id="3" w:name="P66"/>
      <w:bookmarkEnd w:id="3"/>
      <w:r>
        <w:t xml:space="preserve">а) выписки или копии выписки из единого государственного реестра юридических лиц (для юридических лиц), из единого государственного реестра индивидуальных предпринимателей (для индивидуальных предпринимателей), выданной не ранее чем за тридцать дней до даты </w:t>
      </w:r>
      <w:r>
        <w:lastRenderedPageBreak/>
        <w:t>представления заявления на регистрацию;</w:t>
      </w:r>
    </w:p>
    <w:p w:rsidR="00194A3F" w:rsidRDefault="00194A3F">
      <w:pPr>
        <w:pStyle w:val="ConsPlusNormal"/>
        <w:ind w:firstLine="540"/>
        <w:jc w:val="both"/>
      </w:pPr>
      <w:bookmarkStart w:id="4" w:name="P67"/>
      <w:bookmarkEnd w:id="4"/>
      <w:r>
        <w:t>б) копий учредительных документов (для юридических лиц), копий документов, удостоверяющих личность (для физических лиц, являющихся заявителями на регистрацию на электронной площадке или представителями заявителей, в том числе руководителями юридических лиц, являющихся заявителями на регистрацию на электронной площадке);</w:t>
      </w:r>
    </w:p>
    <w:p w:rsidR="00194A3F" w:rsidRDefault="00194A3F">
      <w:pPr>
        <w:pStyle w:val="ConsPlusNormal"/>
        <w:ind w:firstLine="540"/>
        <w:jc w:val="both"/>
      </w:pPr>
      <w:r>
        <w:t>в) сведений об идентификационном номере налогоплательщика (для юридических и физических лиц);</w:t>
      </w:r>
    </w:p>
    <w:p w:rsidR="00194A3F" w:rsidRDefault="00194A3F">
      <w:pPr>
        <w:pStyle w:val="ConsPlusNormal"/>
        <w:ind w:firstLine="540"/>
        <w:jc w:val="both"/>
      </w:pPr>
      <w:r>
        <w:t>г) сведений об основном государственном регистрационном номере (для юридических лиц и физических лиц, являющихся индивидуальными предпринимателями), сведений о страховом номере индивидуального лицевого счета (для физических лиц, не являющихся индивидуальными предпринимателями);</w:t>
      </w:r>
    </w:p>
    <w:p w:rsidR="00194A3F" w:rsidRDefault="00194A3F">
      <w:pPr>
        <w:pStyle w:val="ConsPlusNormal"/>
        <w:ind w:firstLine="540"/>
        <w:jc w:val="both"/>
      </w:pPr>
      <w:bookmarkStart w:id="5" w:name="P70"/>
      <w:bookmarkEnd w:id="5"/>
      <w:r>
        <w:t>д) копии надлежащим образом заверенного перевода на русский язык документов, выданных в соответствии с законодательством соответствующего государства, о государственной регистрации юридического лица (для иностранных юридических лиц), государственной регистрации физического лица в качестве индивидуального предпринимателя и (или) документов, удостоверяющих личность физического лица (для иностранных физических лиц);</w:t>
      </w:r>
    </w:p>
    <w:p w:rsidR="00194A3F" w:rsidRDefault="00194A3F">
      <w:pPr>
        <w:pStyle w:val="ConsPlusNormal"/>
        <w:ind w:firstLine="540"/>
        <w:jc w:val="both"/>
      </w:pPr>
      <w:bookmarkStart w:id="6" w:name="P71"/>
      <w:bookmarkEnd w:id="6"/>
      <w:r>
        <w:t>е) копий документов, подтверждающих полномочия руководителя заявителя на регистрацию на электронной площадке (для юридических лиц) или полномочия иного лица на осуществление действий от имени такого заявителя (для юридических и физических лиц);</w:t>
      </w:r>
    </w:p>
    <w:p w:rsidR="00194A3F" w:rsidRDefault="00194A3F">
      <w:pPr>
        <w:pStyle w:val="ConsPlusNormal"/>
        <w:ind w:firstLine="540"/>
        <w:jc w:val="both"/>
      </w:pPr>
      <w:r>
        <w:t>ж) адреса электронной почты, номера телефона в Российской Федерации и почтового адреса в Российской Федерации заявителя на регистрацию на электронной площадке.</w:t>
      </w:r>
    </w:p>
    <w:p w:rsidR="00194A3F" w:rsidRDefault="00194A3F">
      <w:pPr>
        <w:pStyle w:val="ConsPlusNormal"/>
        <w:ind w:firstLine="540"/>
        <w:jc w:val="both"/>
      </w:pPr>
      <w:r>
        <w:t>Указанные в настоящем пункте заявление и являющиеся приложением к нему документы и сведения должны быть представлены в форме электронного сообщения, подписанного усиленной квалифицированной электронной подписью (далее - квалифицированная электронная подпись).</w:t>
      </w:r>
    </w:p>
    <w:p w:rsidR="00194A3F" w:rsidRDefault="00194A3F">
      <w:pPr>
        <w:pStyle w:val="ConsPlusNormal"/>
        <w:ind w:firstLine="540"/>
        <w:jc w:val="both"/>
      </w:pPr>
      <w:proofErr w:type="gramStart"/>
      <w:r>
        <w:t xml:space="preserve">Копии документов, предусмотренные </w:t>
      </w:r>
      <w:hyperlink w:anchor="P66" w:history="1">
        <w:r>
          <w:rPr>
            <w:color w:val="0000FF"/>
          </w:rPr>
          <w:t>подпунктами "а"</w:t>
        </w:r>
      </w:hyperlink>
      <w:r>
        <w:t xml:space="preserve">, </w:t>
      </w:r>
      <w:hyperlink w:anchor="P67" w:history="1">
        <w:r>
          <w:rPr>
            <w:color w:val="0000FF"/>
          </w:rPr>
          <w:t>"б"</w:t>
        </w:r>
      </w:hyperlink>
      <w:r>
        <w:t xml:space="preserve">, </w:t>
      </w:r>
      <w:hyperlink w:anchor="P70" w:history="1">
        <w:r>
          <w:rPr>
            <w:color w:val="0000FF"/>
          </w:rPr>
          <w:t>"д"</w:t>
        </w:r>
      </w:hyperlink>
      <w:r>
        <w:t xml:space="preserve"> и </w:t>
      </w:r>
      <w:hyperlink w:anchor="P71" w:history="1">
        <w:r>
          <w:rPr>
            <w:color w:val="0000FF"/>
          </w:rPr>
          <w:t>"е"</w:t>
        </w:r>
      </w:hyperlink>
      <w:r>
        <w:t xml:space="preserve"> настоящего пункта, представляются в виде электронного сообщения, содержащего электронную копию (электронный образ) документа, изготовленного на бумажном носителе.</w:t>
      </w:r>
      <w:proofErr w:type="gramEnd"/>
    </w:p>
    <w:p w:rsidR="00194A3F" w:rsidRDefault="00194A3F">
      <w:pPr>
        <w:pStyle w:val="ConsPlusNormal"/>
        <w:ind w:firstLine="540"/>
        <w:jc w:val="both"/>
      </w:pPr>
      <w:r>
        <w:t xml:space="preserve">Требование представления иных документов и сведений, </w:t>
      </w:r>
      <w:proofErr w:type="gramStart"/>
      <w:r>
        <w:t>кроме</w:t>
      </w:r>
      <w:proofErr w:type="gramEnd"/>
      <w:r>
        <w:t xml:space="preserve"> указанных в настоящем пункте, не допускается.</w:t>
      </w:r>
    </w:p>
    <w:p w:rsidR="00194A3F" w:rsidRDefault="00194A3F">
      <w:pPr>
        <w:pStyle w:val="ConsPlusNormal"/>
        <w:ind w:firstLine="540"/>
        <w:jc w:val="both"/>
      </w:pPr>
      <w:bookmarkStart w:id="7" w:name="P76"/>
      <w:bookmarkEnd w:id="7"/>
      <w:r>
        <w:t xml:space="preserve">2.3. </w:t>
      </w:r>
      <w:proofErr w:type="gramStart"/>
      <w:r>
        <w:t xml:space="preserve">В случае внесения изменений в документы и в сведения, указанные в </w:t>
      </w:r>
      <w:hyperlink w:anchor="P65" w:history="1">
        <w:r>
          <w:rPr>
            <w:color w:val="0000FF"/>
          </w:rPr>
          <w:t>пункте 2.2</w:t>
        </w:r>
      </w:hyperlink>
      <w:r>
        <w:t xml:space="preserve"> настоящего Порядка, замены или прекращения действия указанных документов (в том числе замены или прекращения действия квалифицированной электронной подписи) либо выдачи лицу новых документов, подтверждающих его полномочия на осуществление действий по участию в торгах (как до, так и после регистрации лица на электронной площадке), такое лицо обязано незамедлительно</w:t>
      </w:r>
      <w:proofErr w:type="gramEnd"/>
      <w:r>
        <w:t xml:space="preserve"> направить оператору электронной площадки новые документы и сведения, уведомление о прекращении действия указанных документов или изменении сведений, прекращении действия квалифицированной электронной подписи.</w:t>
      </w:r>
    </w:p>
    <w:p w:rsidR="00194A3F" w:rsidRDefault="00194A3F">
      <w:pPr>
        <w:pStyle w:val="ConsPlusNormal"/>
        <w:ind w:firstLine="540"/>
        <w:jc w:val="both"/>
      </w:pPr>
      <w:r>
        <w:t>2.4. Заявление на регистрацию подлежит регистрации оператором электронной площадки в журнале таких заявлений с указанием даты и точного времени его представления.</w:t>
      </w:r>
    </w:p>
    <w:p w:rsidR="00194A3F" w:rsidRDefault="00194A3F">
      <w:pPr>
        <w:pStyle w:val="ConsPlusNormal"/>
        <w:ind w:firstLine="540"/>
        <w:jc w:val="both"/>
      </w:pPr>
      <w:r>
        <w:t>В срок не позднее трех рабочих дней со дня поступления заявления на регистрацию оператор электронной площадки обязан его рассмотреть и принять решение о регистрации либо об отказе в регистрации лица на электронной площадке.</w:t>
      </w:r>
    </w:p>
    <w:p w:rsidR="00194A3F" w:rsidRDefault="00194A3F">
      <w:pPr>
        <w:pStyle w:val="ConsPlusNormal"/>
        <w:ind w:firstLine="540"/>
        <w:jc w:val="both"/>
      </w:pPr>
      <w:r>
        <w:t>В случае принятия решения о регистрации лица на электронной площадке оператор электронной площадки направляет такому лицу уведомление о регистрации.</w:t>
      </w:r>
    </w:p>
    <w:p w:rsidR="00194A3F" w:rsidRDefault="00194A3F">
      <w:pPr>
        <w:pStyle w:val="ConsPlusNormal"/>
        <w:ind w:firstLine="540"/>
        <w:jc w:val="both"/>
      </w:pPr>
      <w:r>
        <w:t>2.5. Оператор электронной площадки отказывает в регистрации на электронной площадке в следующих случаях:</w:t>
      </w:r>
    </w:p>
    <w:p w:rsidR="00194A3F" w:rsidRDefault="00194A3F">
      <w:pPr>
        <w:pStyle w:val="ConsPlusNormal"/>
        <w:ind w:firstLine="540"/>
        <w:jc w:val="both"/>
      </w:pPr>
      <w:bookmarkStart w:id="8" w:name="P81"/>
      <w:bookmarkEnd w:id="8"/>
      <w:r>
        <w:t xml:space="preserve">а) заявление на регистрацию и (или) являющиеся приложением к нему документы и (или) сведения не соответствуют требованиям, установленным </w:t>
      </w:r>
      <w:hyperlink w:anchor="P65" w:history="1">
        <w:r>
          <w:rPr>
            <w:color w:val="0000FF"/>
          </w:rPr>
          <w:t>пунктом 2.2</w:t>
        </w:r>
      </w:hyperlink>
      <w:r>
        <w:t xml:space="preserve"> настоящего Порядка;</w:t>
      </w:r>
    </w:p>
    <w:p w:rsidR="00194A3F" w:rsidRDefault="00194A3F">
      <w:pPr>
        <w:pStyle w:val="ConsPlusNormal"/>
        <w:ind w:firstLine="540"/>
        <w:jc w:val="both"/>
      </w:pPr>
      <w:r>
        <w:t xml:space="preserve">б) не представлены документы и (или) сведения, указанные в </w:t>
      </w:r>
      <w:hyperlink w:anchor="P65" w:history="1">
        <w:r>
          <w:rPr>
            <w:color w:val="0000FF"/>
          </w:rPr>
          <w:t>пункте 2.2</w:t>
        </w:r>
      </w:hyperlink>
      <w:r>
        <w:t xml:space="preserve"> настоящего Порядка, либо не соблюдены условия, предусмотренные </w:t>
      </w:r>
      <w:hyperlink w:anchor="P76" w:history="1">
        <w:r>
          <w:rPr>
            <w:color w:val="0000FF"/>
          </w:rPr>
          <w:t>пунктом 2.3</w:t>
        </w:r>
      </w:hyperlink>
      <w:r>
        <w:t xml:space="preserve"> настоящего Порядка;</w:t>
      </w:r>
    </w:p>
    <w:p w:rsidR="00194A3F" w:rsidRDefault="00194A3F">
      <w:pPr>
        <w:pStyle w:val="ConsPlusNormal"/>
        <w:ind w:firstLine="540"/>
        <w:jc w:val="both"/>
      </w:pPr>
      <w:r>
        <w:t>в) представленные документы или сведения недостоверны.</w:t>
      </w:r>
    </w:p>
    <w:p w:rsidR="00194A3F" w:rsidRDefault="00194A3F">
      <w:pPr>
        <w:pStyle w:val="ConsPlusNormal"/>
        <w:ind w:firstLine="540"/>
        <w:jc w:val="both"/>
      </w:pPr>
      <w:r>
        <w:t xml:space="preserve">Отказ в регистрации на электронной площадке по иным основаниям, кроме </w:t>
      </w:r>
      <w:proofErr w:type="gramStart"/>
      <w:r>
        <w:t>указанных</w:t>
      </w:r>
      <w:proofErr w:type="gramEnd"/>
      <w:r>
        <w:t xml:space="preserve"> в настоящем пункте, не допускается.</w:t>
      </w:r>
    </w:p>
    <w:p w:rsidR="00194A3F" w:rsidRDefault="00194A3F">
      <w:pPr>
        <w:pStyle w:val="ConsPlusNormal"/>
        <w:ind w:firstLine="540"/>
        <w:jc w:val="both"/>
      </w:pPr>
      <w:r>
        <w:t xml:space="preserve">В случае принятия решения об отказе в регистрации на электронной площадке оператор </w:t>
      </w:r>
      <w:r>
        <w:lastRenderedPageBreak/>
        <w:t xml:space="preserve">электронной площадки направляет заявителю на регистрацию на электронной площадке уведомление, содержащее указание на основания принятия данного решения, предусмотренные </w:t>
      </w:r>
      <w:hyperlink w:anchor="P81" w:history="1">
        <w:r>
          <w:rPr>
            <w:color w:val="0000FF"/>
          </w:rPr>
          <w:t>подпунктами "а" - "в"</w:t>
        </w:r>
      </w:hyperlink>
      <w:r>
        <w:t xml:space="preserve"> настоящего пункта.</w:t>
      </w:r>
    </w:p>
    <w:p w:rsidR="00194A3F" w:rsidRDefault="00194A3F">
      <w:pPr>
        <w:pStyle w:val="ConsPlusNormal"/>
        <w:ind w:firstLine="540"/>
        <w:jc w:val="both"/>
      </w:pPr>
      <w:r>
        <w:t>После устранения оснований для отказа в регистрации лицо вправе повторно подать заявление на регистрацию.</w:t>
      </w:r>
    </w:p>
    <w:p w:rsidR="00194A3F" w:rsidRDefault="00194A3F">
      <w:pPr>
        <w:pStyle w:val="ConsPlusNormal"/>
        <w:ind w:firstLine="540"/>
        <w:jc w:val="both"/>
      </w:pPr>
      <w:r>
        <w:t>2.6. Зарегистрированным на электронной площадке лицам присваивается статус организатора торгов, участника торгов.</w:t>
      </w:r>
    </w:p>
    <w:p w:rsidR="00194A3F" w:rsidRDefault="00194A3F">
      <w:pPr>
        <w:pStyle w:val="ConsPlusNormal"/>
        <w:jc w:val="both"/>
      </w:pPr>
    </w:p>
    <w:p w:rsidR="00194A3F" w:rsidRDefault="00194A3F">
      <w:pPr>
        <w:pStyle w:val="ConsPlusNormal"/>
        <w:jc w:val="center"/>
        <w:outlineLvl w:val="1"/>
      </w:pPr>
      <w:r>
        <w:t>III. Представление организатором торгов заявки</w:t>
      </w:r>
    </w:p>
    <w:p w:rsidR="00194A3F" w:rsidRDefault="00194A3F">
      <w:pPr>
        <w:pStyle w:val="ConsPlusNormal"/>
        <w:jc w:val="center"/>
      </w:pPr>
      <w:r>
        <w:t>на проведение торгов</w:t>
      </w:r>
    </w:p>
    <w:p w:rsidR="00194A3F" w:rsidRDefault="00194A3F">
      <w:pPr>
        <w:pStyle w:val="ConsPlusNormal"/>
        <w:jc w:val="both"/>
      </w:pPr>
    </w:p>
    <w:p w:rsidR="00194A3F" w:rsidRDefault="00194A3F">
      <w:pPr>
        <w:pStyle w:val="ConsPlusNormal"/>
        <w:ind w:firstLine="540"/>
        <w:jc w:val="both"/>
      </w:pPr>
      <w:r>
        <w:t>3.1. Для проведения торгов организатор торгов представляет оператору электронной площадки с помощью программно-аппаратных средств сайта заявку на проведение торгов в форме электронного сообщения, подписанного квалифицированной электронной подписью организатора торгов.</w:t>
      </w:r>
    </w:p>
    <w:p w:rsidR="00194A3F" w:rsidRDefault="00194A3F">
      <w:pPr>
        <w:pStyle w:val="ConsPlusNormal"/>
        <w:ind w:firstLine="540"/>
        <w:jc w:val="both"/>
      </w:pPr>
      <w:r>
        <w:t xml:space="preserve">3.1.1. </w:t>
      </w:r>
      <w:proofErr w:type="gramStart"/>
      <w:r>
        <w:t xml:space="preserve">В заявке на проведение торгов указываются сведения, которые включаются в сообщение о продаже имущества или предприятия должника, подлежащее опубликованию в соответствии с </w:t>
      </w:r>
      <w:hyperlink r:id="rId18" w:history="1">
        <w:r>
          <w:rPr>
            <w:color w:val="0000FF"/>
          </w:rPr>
          <w:t>Законом</w:t>
        </w:r>
      </w:hyperlink>
      <w:r>
        <w:t xml:space="preserve"> о несостоятельности (банкротстве), дата публикации такого сообщения в официальном издании, осуществляющем опубликование сведений, предусмотренных Законом о несостоятельности (банкротстве), и дата его размещения в Едином федеральном реестре сведений о банкротстве.</w:t>
      </w:r>
      <w:proofErr w:type="gramEnd"/>
    </w:p>
    <w:p w:rsidR="00194A3F" w:rsidRDefault="00194A3F">
      <w:pPr>
        <w:pStyle w:val="ConsPlusNormal"/>
        <w:ind w:firstLine="540"/>
        <w:jc w:val="both"/>
      </w:pPr>
      <w:r>
        <w:t>В случае привлечения специализированной организации в качестве организатора торгов к заявке должна быть приложена в электронной форме подписанная квалифицированной электронной подписью организатора торгов копия действующего договора арбитражного управляющего с такой организацией.</w:t>
      </w:r>
    </w:p>
    <w:p w:rsidR="00194A3F" w:rsidRDefault="00194A3F">
      <w:pPr>
        <w:pStyle w:val="ConsPlusNormal"/>
        <w:ind w:firstLine="540"/>
        <w:jc w:val="both"/>
      </w:pPr>
      <w:r>
        <w:t>К заявке на проведение торгов должен быть приложен проект договора купли-продажи имущества или предприятия, а также подписанный квалифицированной электронной подписью организатора торгов договор о задатке.</w:t>
      </w:r>
    </w:p>
    <w:p w:rsidR="00194A3F" w:rsidRDefault="00194A3F">
      <w:pPr>
        <w:pStyle w:val="ConsPlusNormal"/>
        <w:ind w:firstLine="540"/>
        <w:jc w:val="both"/>
      </w:pPr>
      <w:r>
        <w:t>3.1.2. В случае проведения торгов посредством публичного предложения в заявке на проведение торгов также указываются:</w:t>
      </w:r>
    </w:p>
    <w:p w:rsidR="00194A3F" w:rsidRDefault="00194A3F">
      <w:pPr>
        <w:pStyle w:val="ConsPlusNormal"/>
        <w:ind w:firstLine="540"/>
        <w:jc w:val="both"/>
      </w:pPr>
      <w:r>
        <w:t>а) дата и точное время начала и окончания представления заявок на участие в торгах для каждого периода проведения торгов, по истечении которого последовательно снижается начальная цена продажи имущества или предприятия должника (далее - период проведения торгов);</w:t>
      </w:r>
    </w:p>
    <w:p w:rsidR="00194A3F" w:rsidRDefault="00194A3F">
      <w:pPr>
        <w:pStyle w:val="ConsPlusNormal"/>
        <w:ind w:firstLine="540"/>
        <w:jc w:val="both"/>
      </w:pPr>
      <w:r>
        <w:t>б) величина снижения начальной цены продажи имущества или предприятия должника, которая должна составлять от пяти до пятнадцати процентов начальной цены продажи, установленной для первого периода проведения торгов.</w:t>
      </w:r>
    </w:p>
    <w:p w:rsidR="00194A3F" w:rsidRDefault="00194A3F">
      <w:pPr>
        <w:pStyle w:val="ConsPlusNormal"/>
        <w:ind w:firstLine="540"/>
        <w:jc w:val="both"/>
      </w:pPr>
      <w:bookmarkStart w:id="9" w:name="P99"/>
      <w:bookmarkEnd w:id="9"/>
      <w:r>
        <w:t>3.2. В течение одного дня с момента поступления представленной организатором торгов заявки на проведение торгов такая заявка посредством программно-аппаратных средств сайта регистрируется оператором электронной площадки, и организатору торгов направляется электронное уведомление о принятии указанной заявки.</w:t>
      </w:r>
    </w:p>
    <w:p w:rsidR="00194A3F" w:rsidRDefault="00194A3F">
      <w:pPr>
        <w:pStyle w:val="ConsPlusNormal"/>
        <w:ind w:firstLine="540"/>
        <w:jc w:val="both"/>
      </w:pPr>
      <w:r>
        <w:t xml:space="preserve">Не позднее срока, указанного в </w:t>
      </w:r>
      <w:hyperlink w:anchor="P99" w:history="1">
        <w:r>
          <w:rPr>
            <w:color w:val="0000FF"/>
          </w:rPr>
          <w:t>абзаце первом</w:t>
        </w:r>
      </w:hyperlink>
      <w:r>
        <w:t xml:space="preserve"> настоящего пункта, с помощью программно-аппаратных средств сайта автоматически создается проект электронного сообщения о продаже имущества или предприятия должника (далее - электронное сообщение о продаже), доступ к которому до момента его подписания организатором торгов предоставляется исключительно организатору торгов, представившему заявку на проведение торгов.</w:t>
      </w:r>
    </w:p>
    <w:p w:rsidR="00194A3F" w:rsidRDefault="00194A3F">
      <w:pPr>
        <w:pStyle w:val="ConsPlusNormal"/>
        <w:ind w:firstLine="540"/>
        <w:jc w:val="both"/>
      </w:pPr>
      <w:r>
        <w:t>До подписания электронного сообщения о продаже организатор торгов вправе включить в него дополнительную информацию об имуществе, в том числе электронные копии документов о правах на имущество, описания, планы, фотографии, экспликации.</w:t>
      </w:r>
    </w:p>
    <w:p w:rsidR="00194A3F" w:rsidRDefault="00194A3F">
      <w:pPr>
        <w:pStyle w:val="ConsPlusNormal"/>
        <w:ind w:firstLine="540"/>
        <w:jc w:val="both"/>
      </w:pPr>
      <w:bookmarkStart w:id="10" w:name="P102"/>
      <w:bookmarkEnd w:id="10"/>
      <w:r>
        <w:t xml:space="preserve">Организатор торгов подписывает проект электронного сообщения о продаже не позднее одного рабочего дня </w:t>
      </w:r>
      <w:proofErr w:type="gramStart"/>
      <w:r>
        <w:t>с даты</w:t>
      </w:r>
      <w:proofErr w:type="gramEnd"/>
      <w:r>
        <w:t xml:space="preserve"> его создания квалифицированной электронной подписью, после чего электронное сообщение о продаже подлежит размещению оператором электронной площадки на электронной площадке в открытом доступе в соответствии с </w:t>
      </w:r>
      <w:hyperlink w:anchor="P193" w:history="1">
        <w:r>
          <w:rPr>
            <w:color w:val="0000FF"/>
          </w:rPr>
          <w:t>подпунктом "а" пункта 8.1</w:t>
        </w:r>
      </w:hyperlink>
      <w:r>
        <w:t xml:space="preserve"> настоящего Порядка.</w:t>
      </w:r>
    </w:p>
    <w:p w:rsidR="00194A3F" w:rsidRDefault="00194A3F">
      <w:pPr>
        <w:pStyle w:val="ConsPlusNormal"/>
        <w:ind w:firstLine="540"/>
        <w:jc w:val="both"/>
      </w:pPr>
      <w:bookmarkStart w:id="11" w:name="P103"/>
      <w:bookmarkEnd w:id="11"/>
      <w:r>
        <w:lastRenderedPageBreak/>
        <w:t xml:space="preserve">Проект договора купли-продажи имущества или предприятия должника и подписанный квалифицированной электронной подписью организатора торгов договор о задатке, представленные организатором торгов оператору электронной площадки, размещаются оператором электронной площадки на электронной площадке в открытом доступе в соответствии с </w:t>
      </w:r>
      <w:hyperlink w:anchor="P194" w:history="1">
        <w:r>
          <w:rPr>
            <w:color w:val="0000FF"/>
          </w:rPr>
          <w:t>подпунктом "б" пункта 8.1</w:t>
        </w:r>
      </w:hyperlink>
      <w:r>
        <w:t xml:space="preserve"> настоящего Порядка.</w:t>
      </w:r>
    </w:p>
    <w:p w:rsidR="00194A3F" w:rsidRDefault="00194A3F">
      <w:pPr>
        <w:pStyle w:val="ConsPlusNormal"/>
        <w:ind w:firstLine="540"/>
        <w:jc w:val="both"/>
      </w:pPr>
      <w:r>
        <w:t>3.3. После размещения на электронной площадке в открытом доступе электронное сообщение о продаже, проект договора купли-продажи имущества или предприятия должника и договор о задатке не могут быть изменены, если иное не установлено законодательством Российской Федерации.</w:t>
      </w:r>
    </w:p>
    <w:p w:rsidR="00194A3F" w:rsidRDefault="00194A3F">
      <w:pPr>
        <w:pStyle w:val="ConsPlusNormal"/>
        <w:ind w:firstLine="540"/>
        <w:jc w:val="both"/>
      </w:pPr>
      <w:r>
        <w:t>Оператор электронной площадки обеспечивает сохранение истории всех изменений в электронное сообщение о продаже, проект договора купли-продажи имущества или предприятия должника и договор о задатке и открытый доступ к указанным сообщению и документам, в которые внесены изменения.</w:t>
      </w:r>
    </w:p>
    <w:p w:rsidR="00194A3F" w:rsidRDefault="00194A3F">
      <w:pPr>
        <w:pStyle w:val="ConsPlusNormal"/>
        <w:ind w:firstLine="540"/>
        <w:jc w:val="both"/>
      </w:pPr>
      <w:r>
        <w:t>Не позднее тридцати минут с момента размещения на электронной площадке изменений в электронное сообщение о продаже сведения об этом направляются оператором электронной площадки в форме электронного сообщения всем заявителям, чьи заявки зарегистрированы в журнале заявок на участие в торгах и не отозваны до внесения изменений в электронное сообщение о продаже.</w:t>
      </w:r>
    </w:p>
    <w:p w:rsidR="00194A3F" w:rsidRDefault="00194A3F">
      <w:pPr>
        <w:pStyle w:val="ConsPlusNormal"/>
        <w:jc w:val="both"/>
      </w:pPr>
    </w:p>
    <w:p w:rsidR="00194A3F" w:rsidRDefault="00194A3F">
      <w:pPr>
        <w:pStyle w:val="ConsPlusNormal"/>
        <w:jc w:val="center"/>
        <w:outlineLvl w:val="1"/>
      </w:pPr>
      <w:bookmarkStart w:id="12" w:name="P108"/>
      <w:bookmarkEnd w:id="12"/>
      <w:r>
        <w:t>IV. Представление заявки на участие в торгах</w:t>
      </w:r>
    </w:p>
    <w:p w:rsidR="00194A3F" w:rsidRDefault="00194A3F">
      <w:pPr>
        <w:pStyle w:val="ConsPlusNormal"/>
        <w:jc w:val="both"/>
      </w:pPr>
    </w:p>
    <w:p w:rsidR="00194A3F" w:rsidRDefault="00194A3F">
      <w:pPr>
        <w:pStyle w:val="ConsPlusNormal"/>
        <w:ind w:firstLine="540"/>
        <w:jc w:val="both"/>
      </w:pPr>
      <w:r>
        <w:t xml:space="preserve">4.1. Для участия в торгах заявитель с помощью программно-аппаратных средств сайта представляет оператору электронной площадки заявку на участие в торгах и прилагаемые к ней документы, соответствующие требованиям, установленным </w:t>
      </w:r>
      <w:hyperlink r:id="rId19" w:history="1">
        <w:r>
          <w:rPr>
            <w:color w:val="0000FF"/>
          </w:rPr>
          <w:t>статьями 110</w:t>
        </w:r>
      </w:hyperlink>
      <w:r>
        <w:t xml:space="preserve"> и </w:t>
      </w:r>
      <w:hyperlink r:id="rId20" w:history="1">
        <w:r>
          <w:rPr>
            <w:color w:val="0000FF"/>
          </w:rPr>
          <w:t>139</w:t>
        </w:r>
      </w:hyperlink>
      <w:r>
        <w:t xml:space="preserve"> Закона о несостоятельности (банкротстве) и настоящим пунктом, в форме электронного сообщения, подписанного квалифицированной электронной подписью заявителя.</w:t>
      </w:r>
    </w:p>
    <w:p w:rsidR="00194A3F" w:rsidRDefault="00194A3F">
      <w:pPr>
        <w:pStyle w:val="ConsPlusNormal"/>
        <w:ind w:firstLine="540"/>
        <w:jc w:val="both"/>
      </w:pPr>
      <w:r>
        <w:t xml:space="preserve">Срок представления заявок на участие в торгах устанавливается в соответствии с положениями </w:t>
      </w:r>
      <w:hyperlink r:id="rId21" w:history="1">
        <w:r>
          <w:rPr>
            <w:color w:val="0000FF"/>
          </w:rPr>
          <w:t>статей 110</w:t>
        </w:r>
      </w:hyperlink>
      <w:r>
        <w:t xml:space="preserve"> и </w:t>
      </w:r>
      <w:hyperlink r:id="rId22" w:history="1">
        <w:r>
          <w:rPr>
            <w:color w:val="0000FF"/>
          </w:rPr>
          <w:t>139</w:t>
        </w:r>
      </w:hyperlink>
      <w:r>
        <w:t xml:space="preserve"> Закона о несостоятельности (банкротстве).</w:t>
      </w:r>
    </w:p>
    <w:p w:rsidR="00194A3F" w:rsidRDefault="00194A3F">
      <w:pPr>
        <w:pStyle w:val="ConsPlusNormal"/>
        <w:ind w:firstLine="540"/>
        <w:jc w:val="both"/>
      </w:pPr>
      <w:r>
        <w:t>При проведении торгов с использованием закрытой формы представления предложений о цене имущества или предприятия должника в случае представления участником торгов предложения о цене имущества или предприятия должника (далее - предложение о цене) в составе заявки на участие в торгах оператор электронной площадки должен обеспечить конфиденциальность этого предложения до начала проведения торгов.</w:t>
      </w:r>
    </w:p>
    <w:p w:rsidR="00194A3F" w:rsidRDefault="00194A3F">
      <w:pPr>
        <w:pStyle w:val="ConsPlusNormal"/>
        <w:ind w:firstLine="540"/>
        <w:jc w:val="both"/>
      </w:pPr>
      <w:r>
        <w:t xml:space="preserve">4.2. </w:t>
      </w:r>
      <w:proofErr w:type="gramStart"/>
      <w:r>
        <w:t>В течение тридцати минут с момента представления заявки на участие в торгах такая заявка с помощью</w:t>
      </w:r>
      <w:proofErr w:type="gramEnd"/>
      <w:r>
        <w:t xml:space="preserve"> программно-аппаратных средств сайта автоматически регистрируется в журнале заявок на участие в торгах, при этом заявителю в форме электронного сообщения направляется подтверждение регистрации заявки с указанием порядкового номера, даты и точного времени ее представления.</w:t>
      </w:r>
    </w:p>
    <w:p w:rsidR="00194A3F" w:rsidRDefault="00194A3F">
      <w:pPr>
        <w:pStyle w:val="ConsPlusNormal"/>
        <w:ind w:firstLine="540"/>
        <w:jc w:val="both"/>
      </w:pPr>
      <w:r>
        <w:t>4.3. 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 подписанного квалифицированной электронной подписью заявителя.</w:t>
      </w:r>
    </w:p>
    <w:p w:rsidR="00194A3F" w:rsidRDefault="00194A3F">
      <w:pPr>
        <w:pStyle w:val="ConsPlusNormal"/>
        <w:ind w:firstLine="540"/>
        <w:jc w:val="both"/>
      </w:pPr>
      <w:r>
        <w:t>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 при этом первоначальная заявка должна быть отозвана. Оператор электронной площадки обеспечивает невозможность подачи заявителем новой заявки без отзыва первоначальной заявки.</w:t>
      </w:r>
    </w:p>
    <w:p w:rsidR="00194A3F" w:rsidRDefault="00194A3F">
      <w:pPr>
        <w:pStyle w:val="ConsPlusNormal"/>
        <w:ind w:firstLine="540"/>
        <w:jc w:val="both"/>
      </w:pPr>
      <w:r>
        <w:t>4.4.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 указанные в электронном сообщении о продаже. Заявитель вправе направить задаток на счета, указанные в электронном сообщении о продаже, без представления подписанного договора о задатке. В этом случае перечисление задатка заявителем в соответствии с электронным сообщением о продаже признается акцептом договора о задатке.</w:t>
      </w:r>
    </w:p>
    <w:p w:rsidR="00194A3F" w:rsidRDefault="00194A3F">
      <w:pPr>
        <w:pStyle w:val="ConsPlusNormal"/>
        <w:jc w:val="both"/>
      </w:pPr>
    </w:p>
    <w:p w:rsidR="00194A3F" w:rsidRDefault="00194A3F">
      <w:pPr>
        <w:pStyle w:val="ConsPlusNormal"/>
        <w:jc w:val="center"/>
        <w:outlineLvl w:val="1"/>
      </w:pPr>
      <w:bookmarkStart w:id="13" w:name="P118"/>
      <w:bookmarkEnd w:id="13"/>
      <w:r>
        <w:lastRenderedPageBreak/>
        <w:t>V. Определение участников торгов</w:t>
      </w:r>
    </w:p>
    <w:p w:rsidR="00194A3F" w:rsidRDefault="00194A3F">
      <w:pPr>
        <w:pStyle w:val="ConsPlusNormal"/>
        <w:jc w:val="both"/>
      </w:pPr>
    </w:p>
    <w:p w:rsidR="00194A3F" w:rsidRDefault="00194A3F">
      <w:pPr>
        <w:pStyle w:val="ConsPlusNormal"/>
        <w:ind w:firstLine="540"/>
        <w:jc w:val="both"/>
      </w:pPr>
      <w:r>
        <w:t xml:space="preserve">5.1. </w:t>
      </w:r>
      <w:proofErr w:type="gramStart"/>
      <w:r>
        <w:t>Не позднее тридцати минут после окончания срока представления заявок на участие в торгах посредством программно-аппаратных средств сайта организатору торгов направляются все зарегистрированные заявки на участие в торгах, представленные и не отозванные до окончания срока представления заявок, и приложенные к ним документы с указанием даты и точного времени представления заявки на участие в торгах, порядкового номера регистрации каждой заявки (в случае</w:t>
      </w:r>
      <w:proofErr w:type="gramEnd"/>
      <w:r>
        <w:t xml:space="preserve"> проведения торгов с закрытой формой представления предложений о цене - без предложений о цене).</w:t>
      </w:r>
    </w:p>
    <w:p w:rsidR="00194A3F" w:rsidRDefault="00194A3F">
      <w:pPr>
        <w:pStyle w:val="ConsPlusNormal"/>
        <w:ind w:firstLine="540"/>
        <w:jc w:val="both"/>
      </w:pPr>
      <w:r>
        <w:t xml:space="preserve">Определение участников торгов осуществляется организатором торгов в соответствии с положениями </w:t>
      </w:r>
      <w:hyperlink r:id="rId23" w:history="1">
        <w:r>
          <w:rPr>
            <w:color w:val="0000FF"/>
          </w:rPr>
          <w:t>статьи 110</w:t>
        </w:r>
      </w:hyperlink>
      <w:r>
        <w:t xml:space="preserve"> Закона о несостоятельности (банкротстве).</w:t>
      </w:r>
    </w:p>
    <w:p w:rsidR="00194A3F" w:rsidRDefault="00194A3F">
      <w:pPr>
        <w:pStyle w:val="ConsPlusNormal"/>
        <w:ind w:firstLine="540"/>
        <w:jc w:val="both"/>
      </w:pPr>
      <w:r>
        <w:t>Заявители, допущенные к участию в торгах, признаются участниками торгов.</w:t>
      </w:r>
    </w:p>
    <w:p w:rsidR="00194A3F" w:rsidRDefault="00194A3F">
      <w:pPr>
        <w:pStyle w:val="ConsPlusNormal"/>
        <w:ind w:firstLine="540"/>
        <w:jc w:val="both"/>
      </w:pPr>
      <w:r>
        <w:t>Организатор торгов посредством программно-аппаратных средств сайта формирует протокол об определении участников торгов не позднее пяти календарных дней после окончания срока представления заявок на участие в торгах и направляет указанный протокол в форме электронного сообщения, подписанного квалифицированной электронной подписью, оператору электронной площадки в день его подписания.</w:t>
      </w:r>
    </w:p>
    <w:p w:rsidR="00194A3F" w:rsidRDefault="00194A3F">
      <w:pPr>
        <w:pStyle w:val="ConsPlusNormal"/>
        <w:ind w:firstLine="540"/>
        <w:jc w:val="both"/>
      </w:pPr>
      <w:proofErr w:type="gramStart"/>
      <w:r>
        <w:t>Протокол об определении участников торгов содержит перечень заявителей, допущенных к участию в торгах, а также перечень заявителей, которым отказано в допуске к участию в торгах, с указанием для всех заявителей наименования юридического лица или фамилии, имени, отчества (последнее - при наличии) физического лица, идентификационного номера налогоплательщика, основного государственного регистрационного номера (для юридического лица и индивидуального предпринимателя), а также оснований принятого решения</w:t>
      </w:r>
      <w:proofErr w:type="gramEnd"/>
      <w:r>
        <w:t xml:space="preserve"> об отказе в допуске заявителя к участию в торгах.</w:t>
      </w:r>
    </w:p>
    <w:p w:rsidR="00194A3F" w:rsidRDefault="00194A3F">
      <w:pPr>
        <w:pStyle w:val="ConsPlusNormal"/>
        <w:ind w:firstLine="540"/>
        <w:jc w:val="both"/>
      </w:pPr>
      <w:r>
        <w:t>5.2. При проведении торгов в форме публичного предложения определение участников торгов осуществляется с учетом положений, предусмотренных настоящим пунктом.</w:t>
      </w:r>
    </w:p>
    <w:p w:rsidR="00194A3F" w:rsidRDefault="00194A3F">
      <w:pPr>
        <w:pStyle w:val="ConsPlusNormal"/>
        <w:ind w:firstLine="540"/>
        <w:jc w:val="both"/>
      </w:pPr>
      <w:proofErr w:type="gramStart"/>
      <w:r>
        <w:t>Оператор электронной площадки направляет организатору торгов все зарегистрированные заявки на участие в торгах, представленные и не отозванные до окончания срока представления заявок для определенного периода проведения торгов, и приложенные к ним документы с указанием даты и точного времени представления заявки на участие в торгах, порядкового номера регистрации каждой заявки не позднее тридцати минут после наступления одного из следующих случаев:</w:t>
      </w:r>
      <w:proofErr w:type="gramEnd"/>
    </w:p>
    <w:p w:rsidR="00194A3F" w:rsidRDefault="00194A3F">
      <w:pPr>
        <w:pStyle w:val="ConsPlusNormal"/>
        <w:ind w:firstLine="540"/>
        <w:jc w:val="both"/>
      </w:pPr>
      <w:r>
        <w:t xml:space="preserve">завершения торгов вследствие поступления электронного сообщения, указанного в </w:t>
      </w:r>
      <w:hyperlink w:anchor="P157" w:history="1">
        <w:r>
          <w:rPr>
            <w:color w:val="0000FF"/>
          </w:rPr>
          <w:t>абзаце шестом пункта 6.1.3</w:t>
        </w:r>
      </w:hyperlink>
      <w:r>
        <w:t xml:space="preserve"> настоящего Порядка;</w:t>
      </w:r>
    </w:p>
    <w:p w:rsidR="00194A3F" w:rsidRDefault="00194A3F">
      <w:pPr>
        <w:pStyle w:val="ConsPlusNormal"/>
        <w:ind w:firstLine="540"/>
        <w:jc w:val="both"/>
      </w:pPr>
      <w:r>
        <w:t>окончания периода проведения торгов.</w:t>
      </w:r>
    </w:p>
    <w:p w:rsidR="00194A3F" w:rsidRDefault="00194A3F">
      <w:pPr>
        <w:pStyle w:val="ConsPlusNormal"/>
        <w:ind w:firstLine="540"/>
        <w:jc w:val="both"/>
      </w:pPr>
      <w:proofErr w:type="gramStart"/>
      <w:r>
        <w:t>Если имеются заявки на участие в торгах, представленные и не отозванные до окончания срока представления заявок для соответствующего периода проведения торгов, организатор торгов посредством программно-аппаратных средств сайта формирует протокол об определении участников торгов и направляет указанный протокол в форме электронного сообщения, подписанного квалифицированной электронной подписью, оператору электронной площадки не позднее пяти календарных дней после наступления одного из следующих случаев:</w:t>
      </w:r>
      <w:proofErr w:type="gramEnd"/>
    </w:p>
    <w:p w:rsidR="00194A3F" w:rsidRDefault="00194A3F">
      <w:pPr>
        <w:pStyle w:val="ConsPlusNormal"/>
        <w:ind w:firstLine="540"/>
        <w:jc w:val="both"/>
      </w:pPr>
      <w:r>
        <w:t xml:space="preserve">завершения торгов вследствие поступления электронного сообщения, указанного в </w:t>
      </w:r>
      <w:hyperlink w:anchor="P157" w:history="1">
        <w:r>
          <w:rPr>
            <w:color w:val="0000FF"/>
          </w:rPr>
          <w:t>абзаце шестом пункта 6.1.3</w:t>
        </w:r>
      </w:hyperlink>
      <w:r>
        <w:t xml:space="preserve"> настоящего Порядка;</w:t>
      </w:r>
    </w:p>
    <w:p w:rsidR="00194A3F" w:rsidRDefault="00194A3F">
      <w:pPr>
        <w:pStyle w:val="ConsPlusNormal"/>
        <w:ind w:firstLine="540"/>
        <w:jc w:val="both"/>
      </w:pPr>
      <w:r>
        <w:t>окончания периода проведения торгов.</w:t>
      </w:r>
    </w:p>
    <w:p w:rsidR="00194A3F" w:rsidRDefault="00194A3F">
      <w:pPr>
        <w:pStyle w:val="ConsPlusNormal"/>
        <w:ind w:firstLine="540"/>
        <w:jc w:val="both"/>
      </w:pPr>
      <w:r>
        <w:t xml:space="preserve">5.3. </w:t>
      </w:r>
      <w:proofErr w:type="gramStart"/>
      <w:r>
        <w:t>В течение пяти календарных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программно-аппаратных средств сайта направляет каждому заявителю, чья заявка зарегистрирована в журнале заявок на участие в торгах и не отозвана до окончания срока представления заявок на участие в торгах, электронное сообщение о признании заявителя участником торгов или об отказе в</w:t>
      </w:r>
      <w:proofErr w:type="gramEnd"/>
      <w:r>
        <w:t xml:space="preserve"> </w:t>
      </w:r>
      <w:proofErr w:type="gramStart"/>
      <w:r>
        <w:t>признании</w:t>
      </w:r>
      <w:proofErr w:type="gramEnd"/>
      <w:r>
        <w:t xml:space="preserve"> его участником торгов с указанием причин отказа с приложением копии протокола об определении участников торгов.</w:t>
      </w:r>
    </w:p>
    <w:p w:rsidR="00194A3F" w:rsidRDefault="00194A3F">
      <w:pPr>
        <w:pStyle w:val="ConsPlusNormal"/>
        <w:ind w:firstLine="540"/>
        <w:jc w:val="both"/>
      </w:pPr>
      <w:bookmarkStart w:id="14" w:name="P133"/>
      <w:bookmarkEnd w:id="14"/>
      <w:r>
        <w:t xml:space="preserve">Протокол об определении участников торгов подлежит размещению оператором электронной площадки на электронной площадке в соответствии с </w:t>
      </w:r>
      <w:hyperlink w:anchor="P195" w:history="1">
        <w:r>
          <w:rPr>
            <w:color w:val="0000FF"/>
          </w:rPr>
          <w:t>подпунктом "в" пункта 8.1</w:t>
        </w:r>
      </w:hyperlink>
      <w:r>
        <w:t xml:space="preserve"> настоящего Порядка.</w:t>
      </w:r>
    </w:p>
    <w:p w:rsidR="00194A3F" w:rsidRDefault="00194A3F">
      <w:pPr>
        <w:pStyle w:val="ConsPlusNormal"/>
        <w:ind w:firstLine="540"/>
        <w:jc w:val="both"/>
      </w:pPr>
      <w:r>
        <w:lastRenderedPageBreak/>
        <w:t>Оператор электронной площадки обеспечивает конфиденциальность сведений об участниках торгов до размещения на электронной площадке протокола об определении участников торгов.</w:t>
      </w:r>
    </w:p>
    <w:p w:rsidR="00194A3F" w:rsidRDefault="00194A3F">
      <w:pPr>
        <w:pStyle w:val="ConsPlusNormal"/>
        <w:jc w:val="both"/>
      </w:pPr>
    </w:p>
    <w:p w:rsidR="00194A3F" w:rsidRDefault="00194A3F">
      <w:pPr>
        <w:pStyle w:val="ConsPlusNormal"/>
        <w:jc w:val="center"/>
        <w:outlineLvl w:val="1"/>
      </w:pPr>
      <w:r>
        <w:t>VI. Проведение торгов</w:t>
      </w:r>
    </w:p>
    <w:p w:rsidR="00194A3F" w:rsidRDefault="00194A3F">
      <w:pPr>
        <w:pStyle w:val="ConsPlusNormal"/>
        <w:jc w:val="both"/>
      </w:pPr>
    </w:p>
    <w:p w:rsidR="00194A3F" w:rsidRDefault="00194A3F">
      <w:pPr>
        <w:pStyle w:val="ConsPlusNormal"/>
        <w:ind w:firstLine="540"/>
        <w:jc w:val="both"/>
      </w:pPr>
      <w:r>
        <w:t>6.1. В торгах могут принимать участие только лица, признанные участниками торгов. Торги проводятся на электронной площадке в день и время, указанные в электронном сообщении о продаже.</w:t>
      </w:r>
    </w:p>
    <w:p w:rsidR="00194A3F" w:rsidRDefault="00194A3F">
      <w:pPr>
        <w:pStyle w:val="ConsPlusNormal"/>
        <w:ind w:firstLine="540"/>
        <w:jc w:val="both"/>
      </w:pPr>
      <w:r>
        <w:t>6.1.1. Торги с использованием открытой формы представления предложений о цене (кроме торгов посредством публичного предложения) проводятся с учетом положений, предусмотренных настоящим пунктом.</w:t>
      </w:r>
    </w:p>
    <w:p w:rsidR="00194A3F" w:rsidRDefault="00194A3F">
      <w:pPr>
        <w:pStyle w:val="ConsPlusNormal"/>
        <w:ind w:firstLine="540"/>
        <w:jc w:val="both"/>
      </w:pPr>
      <w:bookmarkStart w:id="15" w:name="P140"/>
      <w:bookmarkEnd w:id="15"/>
      <w:r>
        <w:t xml:space="preserve">Предложения о цене </w:t>
      </w:r>
      <w:proofErr w:type="gramStart"/>
      <w:r>
        <w:t>заявляются</w:t>
      </w:r>
      <w:proofErr w:type="gramEnd"/>
      <w:r>
        <w:t xml:space="preserve"> участниками торгов открыто и размещаются оператором электронной площадки на электронной площадке в соответствии с </w:t>
      </w:r>
      <w:hyperlink w:anchor="P198" w:history="1">
        <w:r>
          <w:rPr>
            <w:color w:val="0000FF"/>
          </w:rPr>
          <w:t>подпунктом "г" пункта 8.1</w:t>
        </w:r>
      </w:hyperlink>
      <w:r>
        <w:t xml:space="preserve"> настоящего Порядка с указанием точного времени их поступления, а также времени, оставшегося до истечения срока представления таких предложений.</w:t>
      </w:r>
    </w:p>
    <w:p w:rsidR="00194A3F" w:rsidRDefault="00194A3F">
      <w:pPr>
        <w:pStyle w:val="ConsPlusNormal"/>
        <w:ind w:firstLine="540"/>
        <w:jc w:val="both"/>
      </w:pPr>
      <w:r>
        <w:t>Доступ к данной информации предоставляется только лицам, зарегистрированным на электронной площадке.</w:t>
      </w:r>
    </w:p>
    <w:p w:rsidR="00194A3F" w:rsidRDefault="00194A3F">
      <w:pPr>
        <w:pStyle w:val="ConsPlusNormal"/>
        <w:ind w:firstLine="540"/>
        <w:jc w:val="both"/>
      </w:pPr>
      <w:r>
        <w:t>Торги проводятся путем повышения начальной цены продажи имущества или предприятия должника на величину, равную "шагу аукциона".</w:t>
      </w:r>
    </w:p>
    <w:p w:rsidR="00194A3F" w:rsidRDefault="00194A3F">
      <w:pPr>
        <w:pStyle w:val="ConsPlusNormal"/>
        <w:ind w:firstLine="540"/>
        <w:jc w:val="both"/>
      </w:pPr>
      <w:r>
        <w:t xml:space="preserve">Если в течение одного часа с момента начала представления предложений о цене не поступило ни одного предложения о цене, торги с помощью программно-аппаратных средств сайта завершаются автоматически, при этом представление и принятие предложений о цене прекращаются. </w:t>
      </w:r>
      <w:proofErr w:type="gramStart"/>
      <w:r>
        <w:t>В случае поступления предложения о цене в течение одного часа с момента начала представления предложений о цене</w:t>
      </w:r>
      <w:proofErr w:type="gramEnd"/>
      <w:r>
        <w:t xml:space="preserve"> время представления предложений о цене продлевается на тридцать минут с момента представления каждого из таких предложений.</w:t>
      </w:r>
    </w:p>
    <w:p w:rsidR="00194A3F" w:rsidRDefault="00194A3F">
      <w:pPr>
        <w:pStyle w:val="ConsPlusNormal"/>
        <w:ind w:firstLine="540"/>
        <w:jc w:val="both"/>
      </w:pPr>
      <w:r>
        <w:t>Если в течение тридцати минут после представления последнего предложения о цене (не учитывая отклоненных предложений о цене) не поступило следующее предложение, торги с помощью программно-аппаратных средств сайта завершаются автоматически.</w:t>
      </w:r>
    </w:p>
    <w:p w:rsidR="00194A3F" w:rsidRDefault="00194A3F">
      <w:pPr>
        <w:pStyle w:val="ConsPlusNormal"/>
        <w:ind w:firstLine="540"/>
        <w:jc w:val="both"/>
      </w:pPr>
      <w:r>
        <w:t xml:space="preserve">Во время проведения торгов с помощью программно-аппаратных средств сайта предложение о цене в момент его поступления отклоняется </w:t>
      </w:r>
      <w:proofErr w:type="gramStart"/>
      <w:r>
        <w:t>с направлением лицу уведомления об отказе в приеме его предложения с указанием причин отказа в случае</w:t>
      </w:r>
      <w:proofErr w:type="gramEnd"/>
      <w:r>
        <w:t>, если:</w:t>
      </w:r>
    </w:p>
    <w:p w:rsidR="00194A3F" w:rsidRDefault="00194A3F">
      <w:pPr>
        <w:pStyle w:val="ConsPlusNormal"/>
        <w:ind w:firstLine="540"/>
        <w:jc w:val="both"/>
      </w:pPr>
      <w:r>
        <w:t>а) предложение о цене представлено по истечении установленного срока представления предложений о цене;</w:t>
      </w:r>
    </w:p>
    <w:p w:rsidR="00194A3F" w:rsidRDefault="00194A3F">
      <w:pPr>
        <w:pStyle w:val="ConsPlusNormal"/>
        <w:ind w:firstLine="540"/>
        <w:jc w:val="both"/>
      </w:pPr>
      <w:r>
        <w:t>б) предложение о цене увеличено в размере, не равном "шагу аукциона", меньше или равно ранее представленному предложению о цене;</w:t>
      </w:r>
    </w:p>
    <w:p w:rsidR="00194A3F" w:rsidRDefault="00194A3F">
      <w:pPr>
        <w:pStyle w:val="ConsPlusNormal"/>
        <w:ind w:firstLine="540"/>
        <w:jc w:val="both"/>
      </w:pPr>
      <w:r>
        <w:t>в) одним участником представлено второе предложение о цене подряд при отсутствии предложений других участников торгов.</w:t>
      </w:r>
    </w:p>
    <w:p w:rsidR="00194A3F" w:rsidRDefault="00194A3F">
      <w:pPr>
        <w:pStyle w:val="ConsPlusNormal"/>
        <w:ind w:firstLine="540"/>
        <w:jc w:val="both"/>
      </w:pPr>
      <w:r>
        <w:t>6.1.2. Торги с использованием закрытой формы представления предложений о цене проводятся с учетом положений, предусмотренных настоящим пунктом.</w:t>
      </w:r>
    </w:p>
    <w:p w:rsidR="00194A3F" w:rsidRDefault="00194A3F">
      <w:pPr>
        <w:pStyle w:val="ConsPlusNormal"/>
        <w:ind w:firstLine="540"/>
        <w:jc w:val="both"/>
      </w:pPr>
      <w:r>
        <w:t>При проведении торгов с использованием закрытой формы представления предложений о цене указанные предложения не подлежат разглашению до начала проведения торгов. Оператор электронной площадки обеспечивает конфиденциальность таких предложений.</w:t>
      </w:r>
    </w:p>
    <w:p w:rsidR="00194A3F" w:rsidRDefault="00194A3F">
      <w:pPr>
        <w:pStyle w:val="ConsPlusNormal"/>
        <w:ind w:firstLine="540"/>
        <w:jc w:val="both"/>
      </w:pPr>
      <w:r>
        <w:t>Оператор электронной площадки в течение тридцати минут с момента окончания установленного срока представления предложений о цене направляет организатору торгов все поступившие предложения о цене.</w:t>
      </w:r>
    </w:p>
    <w:p w:rsidR="00194A3F" w:rsidRDefault="00194A3F">
      <w:pPr>
        <w:pStyle w:val="ConsPlusNormal"/>
        <w:ind w:firstLine="540"/>
        <w:jc w:val="both"/>
      </w:pPr>
      <w:r>
        <w:t>6.1.3. Торги посредством публичного предложения проводятся с учетом положений, предусмотренных настоящим пунктом.</w:t>
      </w:r>
    </w:p>
    <w:p w:rsidR="00194A3F" w:rsidRDefault="00194A3F">
      <w:pPr>
        <w:pStyle w:val="ConsPlusNormal"/>
        <w:ind w:firstLine="540"/>
        <w:jc w:val="both"/>
      </w:pPr>
      <w:r>
        <w:t xml:space="preserve">Представление и рассмотрение заявок, определение участников торгов и принятие решений о допуске или об отказе в допуске заявителей к участию в торгах осуществляются в порядке, предусмотренном </w:t>
      </w:r>
      <w:hyperlink w:anchor="P108" w:history="1">
        <w:r>
          <w:rPr>
            <w:color w:val="0000FF"/>
          </w:rPr>
          <w:t>главами IV</w:t>
        </w:r>
      </w:hyperlink>
      <w:r>
        <w:t xml:space="preserve"> и </w:t>
      </w:r>
      <w:hyperlink w:anchor="P118" w:history="1">
        <w:r>
          <w:rPr>
            <w:color w:val="0000FF"/>
          </w:rPr>
          <w:t>V</w:t>
        </w:r>
      </w:hyperlink>
      <w:r>
        <w:t xml:space="preserve"> настоящего Порядка.</w:t>
      </w:r>
    </w:p>
    <w:p w:rsidR="00194A3F" w:rsidRDefault="00194A3F">
      <w:pPr>
        <w:pStyle w:val="ConsPlusNormal"/>
        <w:ind w:firstLine="540"/>
        <w:jc w:val="both"/>
      </w:pPr>
      <w:r>
        <w:t xml:space="preserve">В течение соответствующего периода проведения торгов с помощью программно-аппаратных средств сайта обеспечивается отклонение заявок на участие в торгах, содержащих предложение о цене, которое ниже начальной цены продажи имущества или предприятия </w:t>
      </w:r>
      <w:r>
        <w:lastRenderedPageBreak/>
        <w:t>должника, установленной для этого периода проведения торгов.</w:t>
      </w:r>
    </w:p>
    <w:p w:rsidR="00194A3F" w:rsidRDefault="00194A3F">
      <w:pPr>
        <w:pStyle w:val="ConsPlusNormal"/>
        <w:ind w:firstLine="540"/>
        <w:jc w:val="both"/>
      </w:pPr>
      <w:r>
        <w:t>При участии в торгах посредством публичного предложения заявитель обязан обеспечить поступление задатка на счета, указанные в электронном сообщении о продаже, не позднее указанной в таком сообщении даты и времени окончания приема заявок на участие в торгах для соответствующего периода проведения торгов.</w:t>
      </w:r>
    </w:p>
    <w:p w:rsidR="00194A3F" w:rsidRDefault="00194A3F">
      <w:pPr>
        <w:pStyle w:val="ConsPlusNormal"/>
        <w:ind w:firstLine="540"/>
        <w:jc w:val="both"/>
      </w:pPr>
      <w:r>
        <w:t>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w:t>
      </w:r>
    </w:p>
    <w:p w:rsidR="00194A3F" w:rsidRDefault="00194A3F">
      <w:pPr>
        <w:pStyle w:val="ConsPlusNormal"/>
        <w:ind w:firstLine="540"/>
        <w:jc w:val="both"/>
      </w:pPr>
      <w:bookmarkStart w:id="16" w:name="P157"/>
      <w:bookmarkEnd w:id="16"/>
      <w:proofErr w:type="gramStart"/>
      <w:r>
        <w:t xml:space="preserve">При поступлении организатору торгов информации о наличии оснований для завершения торгов вследствие оставления конкурсным кредитором предмета залога за собой, предусмотренных </w:t>
      </w:r>
      <w:hyperlink r:id="rId24" w:history="1">
        <w:r>
          <w:rPr>
            <w:color w:val="0000FF"/>
          </w:rPr>
          <w:t>пунктом 4.2 статьи 138</w:t>
        </w:r>
      </w:hyperlink>
      <w:r>
        <w:t xml:space="preserve"> Закона о несостоятельности (банкротстве), организатор торгов посредством программно-аппаратных средств сайта направляет оператору электронной площадки электронное сообщение о завершении торгов вследствие оставления конкурсным кредитором предмета залога за собой с указанием наименования такого конкурсного кредитора (для юридического лица</w:t>
      </w:r>
      <w:proofErr w:type="gramEnd"/>
      <w:r>
        <w:t xml:space="preserve">) или фамилии, имени и отчества (последнее - при наличии) (для физического лица), </w:t>
      </w:r>
      <w:proofErr w:type="gramStart"/>
      <w:r>
        <w:t>с даты поступления</w:t>
      </w:r>
      <w:proofErr w:type="gramEnd"/>
      <w:r>
        <w:t xml:space="preserve"> которого торги автоматически завершаются.</w:t>
      </w:r>
    </w:p>
    <w:p w:rsidR="00194A3F" w:rsidRDefault="00194A3F">
      <w:pPr>
        <w:pStyle w:val="ConsPlusNormal"/>
        <w:ind w:firstLine="540"/>
        <w:jc w:val="both"/>
      </w:pPr>
      <w:bookmarkStart w:id="17" w:name="P158"/>
      <w:bookmarkEnd w:id="17"/>
      <w:r>
        <w:t xml:space="preserve">В случае, указанном в </w:t>
      </w:r>
      <w:hyperlink w:anchor="P157" w:history="1">
        <w:r>
          <w:rPr>
            <w:color w:val="0000FF"/>
          </w:rPr>
          <w:t>абзаце шестом</w:t>
        </w:r>
      </w:hyperlink>
      <w:r>
        <w:t xml:space="preserve"> настоящего пункта, информация о завершении торгов в форме электронного сообщения подлежит размещению оператором электронной площадки на электронной площадке в соответствии с </w:t>
      </w:r>
      <w:hyperlink w:anchor="P200" w:history="1">
        <w:r>
          <w:rPr>
            <w:color w:val="0000FF"/>
          </w:rPr>
          <w:t>подпунктом "е" пункта 8.1</w:t>
        </w:r>
      </w:hyperlink>
      <w:r>
        <w:t xml:space="preserve"> настоящего Порядка.</w:t>
      </w:r>
    </w:p>
    <w:p w:rsidR="00194A3F" w:rsidRDefault="00194A3F">
      <w:pPr>
        <w:pStyle w:val="ConsPlusNormal"/>
        <w:ind w:firstLine="540"/>
        <w:jc w:val="both"/>
      </w:pPr>
      <w:bookmarkStart w:id="18" w:name="P159"/>
      <w:bookmarkEnd w:id="18"/>
      <w:r>
        <w:t xml:space="preserve">6.2. При возникновении технического сбоя в работе электронной площадки, препятствующего проведению торгов (далее - технический сбой), оператор электронной площадки размещает на электронной площадке в соответствии с </w:t>
      </w:r>
      <w:hyperlink w:anchor="P201" w:history="1">
        <w:r>
          <w:rPr>
            <w:color w:val="0000FF"/>
          </w:rPr>
          <w:t>подпунктом "ж" пункта 8.1</w:t>
        </w:r>
      </w:hyperlink>
      <w:r>
        <w:t xml:space="preserve"> настоящего Порядка информацию в форме электронного сообщения с указанием даты и точного времени возникновения технического сбоя, предполагаемых сроков его устранения.</w:t>
      </w:r>
    </w:p>
    <w:p w:rsidR="00194A3F" w:rsidRDefault="00194A3F">
      <w:pPr>
        <w:pStyle w:val="ConsPlusNormal"/>
        <w:ind w:firstLine="540"/>
        <w:jc w:val="both"/>
      </w:pPr>
      <w:bookmarkStart w:id="19" w:name="P160"/>
      <w:bookmarkEnd w:id="19"/>
      <w:r>
        <w:t xml:space="preserve">После возобновления работы электронной площадки оператор электронной площадки в соответствии с </w:t>
      </w:r>
      <w:hyperlink w:anchor="P201" w:history="1">
        <w:r>
          <w:rPr>
            <w:color w:val="0000FF"/>
          </w:rPr>
          <w:t>подпунктом "ж" пункта 8.1</w:t>
        </w:r>
      </w:hyperlink>
      <w:r>
        <w:t xml:space="preserve"> настоящего Порядка размещает на электронной площадке информацию в форме электронного сообщения с указанием даты и времени возобновления работы электронной площадки, о мерах, принятых оператором для устранения технического сбоя. Указанная информация в форме электронного сообщения одновременно с ее размещением на электронной площадке направляется организаторам торгов, лицам, представившим заявки на участие в торгах, участникам торгов, проведению которых препятствовал технический сбой.</w:t>
      </w:r>
    </w:p>
    <w:p w:rsidR="00194A3F" w:rsidRDefault="00194A3F">
      <w:pPr>
        <w:pStyle w:val="ConsPlusNormal"/>
        <w:ind w:firstLine="540"/>
        <w:jc w:val="both"/>
      </w:pPr>
      <w:bookmarkStart w:id="20" w:name="P161"/>
      <w:bookmarkEnd w:id="20"/>
      <w:proofErr w:type="gramStart"/>
      <w:r>
        <w:t xml:space="preserve">Организатор торгов принимает решение об установлении новых сроков, предусмотренных при проведении торгов, с учетом положений </w:t>
      </w:r>
      <w:hyperlink w:anchor="P163" w:history="1">
        <w:r>
          <w:rPr>
            <w:color w:val="0000FF"/>
          </w:rPr>
          <w:t>пунктов 6.2.1</w:t>
        </w:r>
      </w:hyperlink>
      <w:r>
        <w:t xml:space="preserve"> и </w:t>
      </w:r>
      <w:hyperlink w:anchor="P166" w:history="1">
        <w:r>
          <w:rPr>
            <w:color w:val="0000FF"/>
          </w:rPr>
          <w:t>6.2.2</w:t>
        </w:r>
      </w:hyperlink>
      <w:r>
        <w:t xml:space="preserve"> настоящего Порядка и направляет такое решение оператору электронной площадки в форме электронного сообщения, подписанного квалифицированной электронной подписью, не позднее десяти рабочих дней со дня получения от оператора электронной площадки информации о возобновлении работы электронной площадки.</w:t>
      </w:r>
      <w:proofErr w:type="gramEnd"/>
    </w:p>
    <w:p w:rsidR="00194A3F" w:rsidRDefault="00194A3F">
      <w:pPr>
        <w:pStyle w:val="ConsPlusNormal"/>
        <w:ind w:firstLine="540"/>
        <w:jc w:val="both"/>
      </w:pPr>
      <w:bookmarkStart w:id="21" w:name="P162"/>
      <w:bookmarkEnd w:id="21"/>
      <w:r>
        <w:t xml:space="preserve">Оператор электронной площадки в соответствии с </w:t>
      </w:r>
      <w:hyperlink w:anchor="P202" w:history="1">
        <w:r>
          <w:rPr>
            <w:color w:val="0000FF"/>
          </w:rPr>
          <w:t>подпунктом "з" пункта 8.1</w:t>
        </w:r>
      </w:hyperlink>
      <w:r>
        <w:t xml:space="preserve"> настоящего Порядка размещает на электронной площадке указанное в </w:t>
      </w:r>
      <w:hyperlink w:anchor="P161" w:history="1">
        <w:r>
          <w:rPr>
            <w:color w:val="0000FF"/>
          </w:rPr>
          <w:t>абзаце третьем</w:t>
        </w:r>
      </w:hyperlink>
      <w:r>
        <w:t xml:space="preserve"> настоящего пункта электронное сообщение и одновременно с размещением на электронной площадке направляет его лицам, представившим заявки на участие в торгах, участникам торгов.</w:t>
      </w:r>
    </w:p>
    <w:p w:rsidR="00194A3F" w:rsidRDefault="00194A3F">
      <w:pPr>
        <w:pStyle w:val="ConsPlusNormal"/>
        <w:ind w:firstLine="540"/>
        <w:jc w:val="both"/>
      </w:pPr>
      <w:bookmarkStart w:id="22" w:name="P163"/>
      <w:bookmarkEnd w:id="22"/>
      <w:r>
        <w:t>6.2.1. При возникновении технического сбоя до окончания срока представления заявок на участие в торгах (кроме случая проведения торгов посредством публичного предложения) организатор торгов устанавливает дату и время возобновления представления заявок на участие в торгах и новые дату и время окончания представления заявок на участие в торгах.</w:t>
      </w:r>
    </w:p>
    <w:p w:rsidR="00194A3F" w:rsidRDefault="00194A3F">
      <w:pPr>
        <w:pStyle w:val="ConsPlusNormal"/>
        <w:ind w:firstLine="540"/>
        <w:jc w:val="both"/>
      </w:pPr>
      <w:r>
        <w:t>При возникновении технического сбоя при проведении торгов посредством публичного предложения организатор торгов устанавливает дату и время возобновления представления заявок на участие в торгах для периода проведения торгов, в течение которого произошел технический сбой, и новые дату и время окончания представления заявок на участие в торгах для этого периода проведения торгов.</w:t>
      </w:r>
    </w:p>
    <w:p w:rsidR="00194A3F" w:rsidRDefault="00194A3F">
      <w:pPr>
        <w:pStyle w:val="ConsPlusNormal"/>
        <w:ind w:firstLine="540"/>
        <w:jc w:val="both"/>
      </w:pPr>
      <w:r>
        <w:t xml:space="preserve">Дата возобновления представления заявок на участие в торгах не может быть ранее дня, следующего за днем направления организатором торгов решения, указанного в </w:t>
      </w:r>
      <w:hyperlink w:anchor="P161" w:history="1">
        <w:r>
          <w:rPr>
            <w:color w:val="0000FF"/>
          </w:rPr>
          <w:t xml:space="preserve">абзаце третьем </w:t>
        </w:r>
        <w:r>
          <w:rPr>
            <w:color w:val="0000FF"/>
          </w:rPr>
          <w:lastRenderedPageBreak/>
          <w:t>пункта 6.2</w:t>
        </w:r>
      </w:hyperlink>
      <w:r>
        <w:t xml:space="preserve"> настоящего Порядка, оператору электронной площадки. Дата и время окончания представления заявок на участие в торгах (окончания периода проведения торгов) и другие сроки, предусмотренные при проведении торгов, переносятся на период времени, истекший </w:t>
      </w:r>
      <w:proofErr w:type="gramStart"/>
      <w:r>
        <w:t>с даты возникновения</w:t>
      </w:r>
      <w:proofErr w:type="gramEnd"/>
      <w:r>
        <w:t xml:space="preserve"> технического сбоя (включая этот день) до даты возобновления приема заявок на участие в торгах.</w:t>
      </w:r>
    </w:p>
    <w:p w:rsidR="00194A3F" w:rsidRDefault="00194A3F">
      <w:pPr>
        <w:pStyle w:val="ConsPlusNormal"/>
        <w:ind w:firstLine="540"/>
        <w:jc w:val="both"/>
      </w:pPr>
      <w:bookmarkStart w:id="23" w:name="P166"/>
      <w:bookmarkEnd w:id="23"/>
      <w:r>
        <w:t xml:space="preserve">6.2.2. При возникновении технического сбоя после начала проведения торгов с использованием открытой формы представления предложений о цене организатором торгов устанавливаются новые дата и время начала представления предложений о цене. Новая дата начала представления предложений о цене не может быть ранее дня, следующего за днем направления организатором торгов решения, указанного в </w:t>
      </w:r>
      <w:hyperlink w:anchor="P161" w:history="1">
        <w:r>
          <w:rPr>
            <w:color w:val="0000FF"/>
          </w:rPr>
          <w:t>абзаце третьем пункта 6.2</w:t>
        </w:r>
      </w:hyperlink>
      <w:r>
        <w:t xml:space="preserve"> настоящего Порядка, оператору электронной площадки. Другие сроки, предусмотренные при проведении торгов, переносятся с учетом периода времени, истекшего </w:t>
      </w:r>
      <w:proofErr w:type="gramStart"/>
      <w:r>
        <w:t>с даты возникновения</w:t>
      </w:r>
      <w:proofErr w:type="gramEnd"/>
      <w:r>
        <w:t xml:space="preserve"> технического сбоя (включая этот день) до новой даты начала представления предложений о цене.</w:t>
      </w:r>
    </w:p>
    <w:p w:rsidR="00194A3F" w:rsidRDefault="00194A3F">
      <w:pPr>
        <w:pStyle w:val="ConsPlusNormal"/>
        <w:ind w:firstLine="540"/>
        <w:jc w:val="both"/>
      </w:pPr>
      <w:r>
        <w:t xml:space="preserve">При возникновении технического сбоя после окончания срока представления заявок на участие в торгах и до подведения результатов торгов с использованием закрытой формы представления предложений о цене организатор торгов устанавливает дату и время возобновления приема предложений о цене и новый срок окончания представления таких предложений. Дата возобновления представления предложений о цене не может быть ранее дня, следующего за днем направления организатором торгов решения, указанного в </w:t>
      </w:r>
      <w:hyperlink w:anchor="P161" w:history="1">
        <w:r>
          <w:rPr>
            <w:color w:val="0000FF"/>
          </w:rPr>
          <w:t>абзаце третьем пункта 6.2</w:t>
        </w:r>
      </w:hyperlink>
      <w:r>
        <w:t xml:space="preserve"> настоящего Порядка, оператору электронной площадки. Срок окончания представления предложений о цене и другие сроки, предусмотренные при проведении торгов, переносятся на период времени, истекший </w:t>
      </w:r>
      <w:proofErr w:type="gramStart"/>
      <w:r>
        <w:t>с даты возникновения</w:t>
      </w:r>
      <w:proofErr w:type="gramEnd"/>
      <w:r>
        <w:t xml:space="preserve"> технического сбоя (включая этот день) до даты возобновления представления предложений о цене.</w:t>
      </w:r>
    </w:p>
    <w:p w:rsidR="00194A3F" w:rsidRDefault="00194A3F">
      <w:pPr>
        <w:pStyle w:val="ConsPlusNormal"/>
        <w:jc w:val="both"/>
      </w:pPr>
    </w:p>
    <w:p w:rsidR="00194A3F" w:rsidRDefault="00194A3F">
      <w:pPr>
        <w:pStyle w:val="ConsPlusNormal"/>
        <w:jc w:val="center"/>
        <w:outlineLvl w:val="1"/>
      </w:pPr>
      <w:r>
        <w:t>VII. Порядок подведения результатов торгов</w:t>
      </w:r>
    </w:p>
    <w:p w:rsidR="00194A3F" w:rsidRDefault="00194A3F">
      <w:pPr>
        <w:pStyle w:val="ConsPlusNormal"/>
        <w:jc w:val="both"/>
      </w:pPr>
    </w:p>
    <w:p w:rsidR="00194A3F" w:rsidRDefault="00194A3F">
      <w:pPr>
        <w:pStyle w:val="ConsPlusNormal"/>
        <w:ind w:firstLine="540"/>
        <w:jc w:val="both"/>
      </w:pPr>
      <w:bookmarkStart w:id="24" w:name="P171"/>
      <w:bookmarkEnd w:id="24"/>
      <w:r>
        <w:t xml:space="preserve">7.1. По результатам проведения торгов оператором электронной площадки с помощью программно-аппаратных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 или решения о признании торгов </w:t>
      </w:r>
      <w:proofErr w:type="gramStart"/>
      <w:r>
        <w:t>несостоявшимися</w:t>
      </w:r>
      <w:proofErr w:type="gramEnd"/>
      <w:r>
        <w:t>:</w:t>
      </w:r>
    </w:p>
    <w:p w:rsidR="00194A3F" w:rsidRDefault="00194A3F">
      <w:pPr>
        <w:pStyle w:val="ConsPlusNormal"/>
        <w:ind w:firstLine="540"/>
        <w:jc w:val="both"/>
      </w:pPr>
      <w:r>
        <w:t>а) при проведении торгов с использованием открытой или закрытой формы представления предложений о цене - не позднее тридцати минут с момента:</w:t>
      </w:r>
    </w:p>
    <w:p w:rsidR="00194A3F" w:rsidRDefault="00194A3F">
      <w:pPr>
        <w:pStyle w:val="ConsPlusNormal"/>
        <w:ind w:firstLine="540"/>
        <w:jc w:val="both"/>
      </w:pPr>
      <w:r>
        <w:t xml:space="preserve">окончания срока представления заявок </w:t>
      </w:r>
      <w:proofErr w:type="gramStart"/>
      <w:r>
        <w:t>на участие в торгах при отсутствии заявок на участие в торгах</w:t>
      </w:r>
      <w:proofErr w:type="gramEnd"/>
      <w:r>
        <w:t>;</w:t>
      </w:r>
    </w:p>
    <w:p w:rsidR="00194A3F" w:rsidRDefault="00194A3F">
      <w:pPr>
        <w:pStyle w:val="ConsPlusNormal"/>
        <w:ind w:firstLine="540"/>
        <w:jc w:val="both"/>
      </w:pPr>
      <w:r>
        <w:t>получения от организатора торгов протокола об определении участников торгов, согласно которому к участию в торгах не допущен ни один заявитель или допущен только один участник;</w:t>
      </w:r>
    </w:p>
    <w:p w:rsidR="00194A3F" w:rsidRDefault="00194A3F">
      <w:pPr>
        <w:pStyle w:val="ConsPlusNormal"/>
        <w:ind w:firstLine="540"/>
        <w:jc w:val="both"/>
      </w:pPr>
      <w:proofErr w:type="gramStart"/>
      <w:r>
        <w:t>завершения торгов при проведения торгов с использованием открытой формы представления предложений о цене (окончания срока представления предложений о цене - при проведении торгов с использованием закрытой формы представления предложений о цене);</w:t>
      </w:r>
      <w:proofErr w:type="gramEnd"/>
    </w:p>
    <w:p w:rsidR="00194A3F" w:rsidRDefault="00194A3F">
      <w:pPr>
        <w:pStyle w:val="ConsPlusNormal"/>
        <w:ind w:firstLine="540"/>
        <w:jc w:val="both"/>
      </w:pPr>
      <w:r>
        <w:t>б) при проведении торгов посредством публичного предложения - не позднее тридцати минут с момента:</w:t>
      </w:r>
    </w:p>
    <w:p w:rsidR="00194A3F" w:rsidRDefault="00194A3F">
      <w:pPr>
        <w:pStyle w:val="ConsPlusNormal"/>
        <w:ind w:firstLine="540"/>
        <w:jc w:val="both"/>
      </w:pPr>
      <w:r>
        <w:t xml:space="preserve">получения от организатора торгов (по окончании любого периода проведения торгов или по завершении торгов вследствие поступления электронного сообщения, указанного в </w:t>
      </w:r>
      <w:hyperlink w:anchor="P157" w:history="1">
        <w:r>
          <w:rPr>
            <w:color w:val="0000FF"/>
          </w:rPr>
          <w:t>абзаце шестом пункта 6.1.3</w:t>
        </w:r>
      </w:hyperlink>
      <w:r>
        <w:t xml:space="preserve"> настоящего Порядка) протокола об определении участников торгов, согласно которому к участию в торгах допущен хотя бы один участник;</w:t>
      </w:r>
    </w:p>
    <w:p w:rsidR="00194A3F" w:rsidRDefault="00194A3F">
      <w:pPr>
        <w:pStyle w:val="ConsPlusNormal"/>
        <w:ind w:firstLine="540"/>
        <w:jc w:val="both"/>
      </w:pPr>
      <w:r>
        <w:t xml:space="preserve">получения от организатора торгов (по окончании последнего периода проведения торгов или по завершении торгов вследствие поступления электронного сообщения, указанного в </w:t>
      </w:r>
      <w:hyperlink w:anchor="P157" w:history="1">
        <w:r>
          <w:rPr>
            <w:color w:val="0000FF"/>
          </w:rPr>
          <w:t>абзаце шестом пункта 6.1.3</w:t>
        </w:r>
      </w:hyperlink>
      <w:r>
        <w:t xml:space="preserve"> настоящего Порядка) протокола об определении участников торгов, согласно которому к участию в торгах не допущен ни один заявитель на участие в торгах;</w:t>
      </w:r>
    </w:p>
    <w:p w:rsidR="00194A3F" w:rsidRDefault="00194A3F">
      <w:pPr>
        <w:pStyle w:val="ConsPlusNormal"/>
        <w:ind w:firstLine="540"/>
        <w:jc w:val="both"/>
      </w:pPr>
      <w:r>
        <w:t xml:space="preserve">окончания последнего периода проведения торгов или завершения торгов вследствие поступления электронного сообщения, указанного в </w:t>
      </w:r>
      <w:hyperlink w:anchor="P157" w:history="1">
        <w:r>
          <w:rPr>
            <w:color w:val="0000FF"/>
          </w:rPr>
          <w:t>абзаце шестом пункта 6.1.3</w:t>
        </w:r>
      </w:hyperlink>
      <w:r>
        <w:t xml:space="preserve"> настоящего Порядка, при отсутствии заявок на участие в торгах.</w:t>
      </w:r>
    </w:p>
    <w:p w:rsidR="00194A3F" w:rsidRDefault="00194A3F">
      <w:pPr>
        <w:pStyle w:val="ConsPlusNormal"/>
        <w:ind w:firstLine="540"/>
        <w:jc w:val="both"/>
      </w:pPr>
      <w:r>
        <w:t xml:space="preserve">В случае оставления конкурсным кредитором по обязательствам, обеспеченным залогом имущества должника, предмета залога за собой в ходе торгов посредством публичного </w:t>
      </w:r>
      <w:r>
        <w:lastRenderedPageBreak/>
        <w:t xml:space="preserve">предложения в порядке, установленном </w:t>
      </w:r>
      <w:hyperlink r:id="rId25" w:history="1">
        <w:r>
          <w:rPr>
            <w:color w:val="0000FF"/>
          </w:rPr>
          <w:t>пунктом 4.2 статьи 138</w:t>
        </w:r>
      </w:hyperlink>
      <w:r>
        <w:t xml:space="preserve"> Закона о несостоятельности (банкротстве), сведения об указанном факте подлежат включению в решение о признании торгов несостоявшимися. В такое решение подлежат включению также сведения об отсутствии заявок на участие в торгах.</w:t>
      </w:r>
    </w:p>
    <w:p w:rsidR="00194A3F" w:rsidRDefault="00194A3F">
      <w:pPr>
        <w:pStyle w:val="ConsPlusNormal"/>
        <w:ind w:firstLine="540"/>
        <w:jc w:val="both"/>
      </w:pPr>
      <w:bookmarkStart w:id="25" w:name="P181"/>
      <w:bookmarkEnd w:id="25"/>
      <w:r>
        <w:t xml:space="preserve">7.2. Организатор торгов рассматривает, подписывает квалифицированной электронной подписью и направляет оператору электронной </w:t>
      </w:r>
      <w:proofErr w:type="gramStart"/>
      <w:r>
        <w:t>площадки</w:t>
      </w:r>
      <w:proofErr w:type="gramEnd"/>
      <w:r>
        <w:t xml:space="preserve"> поступившие в соответствии с </w:t>
      </w:r>
      <w:hyperlink w:anchor="P171" w:history="1">
        <w:r>
          <w:rPr>
            <w:color w:val="0000FF"/>
          </w:rPr>
          <w:t>пунктом 7.1</w:t>
        </w:r>
      </w:hyperlink>
      <w:r>
        <w:t xml:space="preserve"> настоящего Порядка протокол о результатах проведения торгов или решение о признании торгов несостоявшимися:</w:t>
      </w:r>
    </w:p>
    <w:p w:rsidR="00194A3F" w:rsidRDefault="00194A3F">
      <w:pPr>
        <w:pStyle w:val="ConsPlusNormal"/>
        <w:ind w:firstLine="540"/>
        <w:jc w:val="both"/>
      </w:pPr>
      <w:r>
        <w:t>в случае проведения торгов с использованием открытой формы представления предложений о цене - не позднее одного часа после получения от оператора электронной площадки соответствующих проектов протокола или решения;</w:t>
      </w:r>
    </w:p>
    <w:p w:rsidR="00194A3F" w:rsidRDefault="00194A3F">
      <w:pPr>
        <w:pStyle w:val="ConsPlusNormal"/>
        <w:ind w:firstLine="540"/>
        <w:jc w:val="both"/>
      </w:pPr>
      <w:r>
        <w:t>в случае проведения торгов с использованием закрытой формы представления предложений о цене - не позднее дня получения от оператора электронной площадки соответствующих проектов протокола или решения;</w:t>
      </w:r>
    </w:p>
    <w:p w:rsidR="00194A3F" w:rsidRDefault="00194A3F">
      <w:pPr>
        <w:pStyle w:val="ConsPlusNormal"/>
        <w:ind w:firstLine="540"/>
        <w:jc w:val="both"/>
      </w:pPr>
      <w:r>
        <w:t>в случае проведения торгов в форме публичного предложения - не позднее одного рабочего дня после получения от оператора электронной площадки соответствующих проектов протокола или решения.</w:t>
      </w:r>
    </w:p>
    <w:p w:rsidR="00194A3F" w:rsidRDefault="00194A3F">
      <w:pPr>
        <w:pStyle w:val="ConsPlusNormal"/>
        <w:ind w:firstLine="540"/>
        <w:jc w:val="both"/>
      </w:pPr>
      <w:bookmarkStart w:id="26" w:name="P185"/>
      <w:bookmarkEnd w:id="26"/>
      <w:r>
        <w:t xml:space="preserve">Протокол о результатах проведения торгов или решение о признании торгов </w:t>
      </w:r>
      <w:proofErr w:type="gramStart"/>
      <w:r>
        <w:t>несостоявшимися</w:t>
      </w:r>
      <w:proofErr w:type="gramEnd"/>
      <w:r>
        <w:t xml:space="preserve">, предусмотренные настоящим пунктом, размещаются оператором электронной площадки на электронной площадке в соответствии с </w:t>
      </w:r>
      <w:hyperlink w:anchor="P203" w:history="1">
        <w:r>
          <w:rPr>
            <w:color w:val="0000FF"/>
          </w:rPr>
          <w:t>подпунктом "и" пункта 8.1</w:t>
        </w:r>
      </w:hyperlink>
      <w:r>
        <w:t xml:space="preserve"> настоящего Порядка.</w:t>
      </w:r>
    </w:p>
    <w:p w:rsidR="00194A3F" w:rsidRDefault="00194A3F">
      <w:pPr>
        <w:pStyle w:val="ConsPlusNormal"/>
        <w:ind w:firstLine="540"/>
        <w:jc w:val="both"/>
      </w:pPr>
      <w:r>
        <w:t>Не позднее тридцати минут после размещения на электронной площадке указанных протокола или решения организатор торгов посредством программно-аппаратных средств сайта направляет такие протокол или решение в форме электронного сообщения всем участникам торгов, в том числе на адрес электронной почты, указанный в заявке на участие в торгах.</w:t>
      </w:r>
    </w:p>
    <w:p w:rsidR="00194A3F" w:rsidRDefault="00194A3F">
      <w:pPr>
        <w:pStyle w:val="ConsPlusNormal"/>
        <w:ind w:firstLine="540"/>
        <w:jc w:val="both"/>
      </w:pPr>
      <w:r>
        <w:t xml:space="preserve">7.3. </w:t>
      </w:r>
      <w:proofErr w:type="gramStart"/>
      <w:r>
        <w:t>Организатор торгов в течение трех рабочих дней со дня заключения договора купли-продажи направляет оператору электронной площадки в форме электронного сообщения сведения о заключении договора купли-продажи имущества или предприятия должника (дата заключения договора с победителем торгов или сведения об отказе или уклонении победителя торгов от заключения договора, дата заключения договора с иным участником торгов и цена, по которой имущество или предприятие</w:t>
      </w:r>
      <w:proofErr w:type="gramEnd"/>
      <w:r>
        <w:t xml:space="preserve"> приобретено покупателем).</w:t>
      </w:r>
    </w:p>
    <w:p w:rsidR="00194A3F" w:rsidRDefault="00194A3F">
      <w:pPr>
        <w:pStyle w:val="ConsPlusNormal"/>
        <w:ind w:firstLine="540"/>
        <w:jc w:val="both"/>
      </w:pPr>
      <w:bookmarkStart w:id="27" w:name="P188"/>
      <w:bookmarkEnd w:id="27"/>
      <w:r>
        <w:t xml:space="preserve">Такие сведения в форме электронного сообщения подлежат размещению оператором электронной площадки на электронной площадке в соответствии с </w:t>
      </w:r>
      <w:hyperlink w:anchor="P204" w:history="1">
        <w:r>
          <w:rPr>
            <w:color w:val="0000FF"/>
          </w:rPr>
          <w:t>подпунктом "к" пункта 8.1</w:t>
        </w:r>
      </w:hyperlink>
      <w:r>
        <w:t xml:space="preserve"> настоящего Порядка.</w:t>
      </w:r>
    </w:p>
    <w:p w:rsidR="00194A3F" w:rsidRDefault="00194A3F">
      <w:pPr>
        <w:pStyle w:val="ConsPlusNormal"/>
        <w:jc w:val="both"/>
      </w:pPr>
    </w:p>
    <w:p w:rsidR="00194A3F" w:rsidRDefault="00194A3F">
      <w:pPr>
        <w:pStyle w:val="ConsPlusNormal"/>
        <w:jc w:val="center"/>
        <w:outlineLvl w:val="1"/>
      </w:pPr>
      <w:bookmarkStart w:id="28" w:name="P190"/>
      <w:bookmarkEnd w:id="28"/>
      <w:r>
        <w:t>VIII. Размещение сведений о проведении торгов</w:t>
      </w:r>
    </w:p>
    <w:p w:rsidR="00194A3F" w:rsidRDefault="00194A3F">
      <w:pPr>
        <w:pStyle w:val="ConsPlusNormal"/>
        <w:jc w:val="both"/>
      </w:pPr>
    </w:p>
    <w:p w:rsidR="00194A3F" w:rsidRDefault="00194A3F">
      <w:pPr>
        <w:pStyle w:val="ConsPlusNormal"/>
        <w:ind w:firstLine="540"/>
        <w:jc w:val="both"/>
      </w:pPr>
      <w:r>
        <w:t>8.1. Оператором электронной площадки на электронной площадке размещаются следующие сведения:</w:t>
      </w:r>
    </w:p>
    <w:p w:rsidR="00194A3F" w:rsidRDefault="00194A3F">
      <w:pPr>
        <w:pStyle w:val="ConsPlusNormal"/>
        <w:ind w:firstLine="540"/>
        <w:jc w:val="both"/>
      </w:pPr>
      <w:bookmarkStart w:id="29" w:name="P193"/>
      <w:bookmarkEnd w:id="29"/>
      <w:r>
        <w:t xml:space="preserve">а) электронное сообщение о продаже, размещение которого предусмотрено </w:t>
      </w:r>
      <w:hyperlink w:anchor="P102" w:history="1">
        <w:r>
          <w:rPr>
            <w:color w:val="0000FF"/>
          </w:rPr>
          <w:t>абзацем четвертым пункта 3.2</w:t>
        </w:r>
      </w:hyperlink>
      <w:r>
        <w:t xml:space="preserve"> настоящего Порядка, - не позднее десяти минут после подписания электронного сообщения о продаже квалифицированной электронной подписью организатора торгов;</w:t>
      </w:r>
    </w:p>
    <w:p w:rsidR="00194A3F" w:rsidRDefault="00194A3F">
      <w:pPr>
        <w:pStyle w:val="ConsPlusNormal"/>
        <w:ind w:firstLine="540"/>
        <w:jc w:val="both"/>
      </w:pPr>
      <w:bookmarkStart w:id="30" w:name="P194"/>
      <w:bookmarkEnd w:id="30"/>
      <w:r>
        <w:t xml:space="preserve">б) проект договора купли-продажи и договор о задатке, размещение которых предусмотрено </w:t>
      </w:r>
      <w:hyperlink w:anchor="P103" w:history="1">
        <w:r>
          <w:rPr>
            <w:color w:val="0000FF"/>
          </w:rPr>
          <w:t>абзацем пятым пункта 3.2</w:t>
        </w:r>
      </w:hyperlink>
      <w:r>
        <w:t xml:space="preserve"> настоящего Порядка, - не позднее десяти минут после подписания электронного сообщения о продаже квалифицированной электронной подписью организатора торгов;</w:t>
      </w:r>
    </w:p>
    <w:p w:rsidR="00194A3F" w:rsidRDefault="00194A3F">
      <w:pPr>
        <w:pStyle w:val="ConsPlusNormal"/>
        <w:ind w:firstLine="540"/>
        <w:jc w:val="both"/>
      </w:pPr>
      <w:bookmarkStart w:id="31" w:name="P195"/>
      <w:bookmarkEnd w:id="31"/>
      <w:r>
        <w:t xml:space="preserve">в) протокол об определении участников торгов, размещение которого предусмотрено </w:t>
      </w:r>
      <w:hyperlink w:anchor="P133" w:history="1">
        <w:r>
          <w:rPr>
            <w:color w:val="0000FF"/>
          </w:rPr>
          <w:t>абзацем вторым пункта 5.3</w:t>
        </w:r>
      </w:hyperlink>
      <w:r>
        <w:t xml:space="preserve"> настоящего Порядка:</w:t>
      </w:r>
    </w:p>
    <w:p w:rsidR="00194A3F" w:rsidRDefault="00194A3F">
      <w:pPr>
        <w:pStyle w:val="ConsPlusNormal"/>
        <w:ind w:firstLine="540"/>
        <w:jc w:val="both"/>
      </w:pPr>
      <w:r>
        <w:t>в случае проведения торгов посредством публичного предложения - не позднее десяти минут после поступления оператору электронной площадки указанного протокола;</w:t>
      </w:r>
    </w:p>
    <w:p w:rsidR="00194A3F" w:rsidRDefault="00194A3F">
      <w:pPr>
        <w:pStyle w:val="ConsPlusNormal"/>
        <w:ind w:firstLine="540"/>
        <w:jc w:val="both"/>
      </w:pPr>
      <w:r>
        <w:t xml:space="preserve">в других случаях - не позднее десяти минут после поступления оператору электронной площадки протокола о результатах проведения торгов или решения о признании торгов </w:t>
      </w:r>
      <w:proofErr w:type="gramStart"/>
      <w:r>
        <w:t>несостоявшимися</w:t>
      </w:r>
      <w:proofErr w:type="gramEnd"/>
      <w:r>
        <w:t xml:space="preserve">, предусмотренных </w:t>
      </w:r>
      <w:hyperlink w:anchor="P181" w:history="1">
        <w:r>
          <w:rPr>
            <w:color w:val="0000FF"/>
          </w:rPr>
          <w:t>абзацем первым пункта 7.2</w:t>
        </w:r>
      </w:hyperlink>
      <w:r>
        <w:t xml:space="preserve"> настоящего Порядка;</w:t>
      </w:r>
    </w:p>
    <w:p w:rsidR="00194A3F" w:rsidRDefault="00194A3F">
      <w:pPr>
        <w:pStyle w:val="ConsPlusNormal"/>
        <w:ind w:firstLine="540"/>
        <w:jc w:val="both"/>
      </w:pPr>
      <w:bookmarkStart w:id="32" w:name="P198"/>
      <w:bookmarkEnd w:id="32"/>
      <w:proofErr w:type="gramStart"/>
      <w:r>
        <w:lastRenderedPageBreak/>
        <w:t xml:space="preserve">г) предложения о цене, предусмотренные </w:t>
      </w:r>
      <w:hyperlink w:anchor="P140" w:history="1">
        <w:r>
          <w:rPr>
            <w:color w:val="0000FF"/>
          </w:rPr>
          <w:t>абзацем вторым пункта 6.1.1</w:t>
        </w:r>
      </w:hyperlink>
      <w:r>
        <w:t xml:space="preserve"> настоящего Порядка - не позднее времени реакции программного обеспечения, предусмотренного </w:t>
      </w:r>
      <w:hyperlink w:anchor="P253" w:history="1">
        <w:r>
          <w:rPr>
            <w:color w:val="0000FF"/>
          </w:rPr>
          <w:t>подпунктом "з" пункта 2.1</w:t>
        </w:r>
      </w:hyperlink>
      <w:r>
        <w:t xml:space="preserve"> Требований к операторам 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деле о</w:t>
      </w:r>
      <w:proofErr w:type="gramEnd"/>
      <w:r>
        <w:t xml:space="preserve"> банкротстве, </w:t>
      </w:r>
      <w:proofErr w:type="gramStart"/>
      <w:r>
        <w:t>утвержденных</w:t>
      </w:r>
      <w:proofErr w:type="gramEnd"/>
      <w:r>
        <w:t xml:space="preserve"> настоящим приказом;</w:t>
      </w:r>
    </w:p>
    <w:p w:rsidR="00194A3F" w:rsidRDefault="00194A3F">
      <w:pPr>
        <w:pStyle w:val="ConsPlusNormal"/>
        <w:ind w:firstLine="540"/>
        <w:jc w:val="both"/>
      </w:pPr>
      <w:bookmarkStart w:id="33" w:name="P199"/>
      <w:bookmarkEnd w:id="33"/>
      <w:r>
        <w:t>д) сведения о ходе проведения торгов (дата начала представления заявок на участие в торгах, сведения об общем количестве представленных заявок на участие в торгах без указания идентифицирующих заявителей данных) - не позднее одного часа после поступления оператору электронной площадки указанных сведений;</w:t>
      </w:r>
    </w:p>
    <w:p w:rsidR="00194A3F" w:rsidRDefault="00194A3F">
      <w:pPr>
        <w:pStyle w:val="ConsPlusNormal"/>
        <w:ind w:firstLine="540"/>
        <w:jc w:val="both"/>
      </w:pPr>
      <w:bookmarkStart w:id="34" w:name="P200"/>
      <w:bookmarkEnd w:id="34"/>
      <w:r>
        <w:t xml:space="preserve">е) электронное сообщение о завершении торгов вследствие оставления конкурсным кредитором предмета залога за собой, размещение которого предусмотрено </w:t>
      </w:r>
      <w:hyperlink w:anchor="P158" w:history="1">
        <w:r>
          <w:rPr>
            <w:color w:val="0000FF"/>
          </w:rPr>
          <w:t>абзацем седьмым пункта 6.1.3</w:t>
        </w:r>
      </w:hyperlink>
      <w:r>
        <w:t xml:space="preserve"> настоящего Порядка, - не позднее десяти минут после завершения торгов вследствие оставления конкурсным кредитором предмета залога за собой;</w:t>
      </w:r>
    </w:p>
    <w:p w:rsidR="00194A3F" w:rsidRDefault="00194A3F">
      <w:pPr>
        <w:pStyle w:val="ConsPlusNormal"/>
        <w:ind w:firstLine="540"/>
        <w:jc w:val="both"/>
      </w:pPr>
      <w:bookmarkStart w:id="35" w:name="P201"/>
      <w:bookmarkEnd w:id="35"/>
      <w:r>
        <w:t xml:space="preserve">ж) электронные сообщения о возникновении технического сбоя, а также о возобновлении работы электронной площадки, размещение которых предусмотрено </w:t>
      </w:r>
      <w:hyperlink w:anchor="P159" w:history="1">
        <w:r>
          <w:rPr>
            <w:color w:val="0000FF"/>
          </w:rPr>
          <w:t>абзацами первым</w:t>
        </w:r>
      </w:hyperlink>
      <w:r>
        <w:t xml:space="preserve"> и </w:t>
      </w:r>
      <w:hyperlink w:anchor="P160" w:history="1">
        <w:r>
          <w:rPr>
            <w:color w:val="0000FF"/>
          </w:rPr>
          <w:t>вторым пункта 6.2</w:t>
        </w:r>
      </w:hyperlink>
      <w:r>
        <w:t xml:space="preserve"> настоящего Порядка, - не позднее тридцати минут после возникновения указанных обстоятельств или возобновления работы электронной площадки;</w:t>
      </w:r>
    </w:p>
    <w:p w:rsidR="00194A3F" w:rsidRDefault="00194A3F">
      <w:pPr>
        <w:pStyle w:val="ConsPlusNormal"/>
        <w:ind w:firstLine="540"/>
        <w:jc w:val="both"/>
      </w:pPr>
      <w:bookmarkStart w:id="36" w:name="P202"/>
      <w:bookmarkEnd w:id="36"/>
      <w:r>
        <w:t xml:space="preserve">з) электронное сообщение об установлении новых сроков, предусмотренных при проведении торгов, размещение которого предусмотрено </w:t>
      </w:r>
      <w:hyperlink w:anchor="P162" w:history="1">
        <w:r>
          <w:rPr>
            <w:color w:val="0000FF"/>
          </w:rPr>
          <w:t>абзацем четвертым пункта 6.2</w:t>
        </w:r>
      </w:hyperlink>
      <w:r>
        <w:t xml:space="preserve"> настоящего Порядка, - не позднее тридцати минут после поступления оператору электронной площадки указанного сообщения;</w:t>
      </w:r>
    </w:p>
    <w:p w:rsidR="00194A3F" w:rsidRDefault="00194A3F">
      <w:pPr>
        <w:pStyle w:val="ConsPlusNormal"/>
        <w:ind w:firstLine="540"/>
        <w:jc w:val="both"/>
      </w:pPr>
      <w:bookmarkStart w:id="37" w:name="P203"/>
      <w:bookmarkEnd w:id="37"/>
      <w:r>
        <w:t xml:space="preserve">и) протокол о результатах проведения торгов или решение о признании торгов </w:t>
      </w:r>
      <w:proofErr w:type="gramStart"/>
      <w:r>
        <w:t>несостоявшимися</w:t>
      </w:r>
      <w:proofErr w:type="gramEnd"/>
      <w:r>
        <w:t xml:space="preserve">, размещение которых предусмотрено </w:t>
      </w:r>
      <w:hyperlink w:anchor="P185" w:history="1">
        <w:r>
          <w:rPr>
            <w:color w:val="0000FF"/>
          </w:rPr>
          <w:t>абзацем пятым пункта 7.2</w:t>
        </w:r>
      </w:hyperlink>
      <w:r>
        <w:t xml:space="preserve"> настоящего Порядка, - не позднее десяти минут после их поступления оператору электронной площадки;</w:t>
      </w:r>
    </w:p>
    <w:p w:rsidR="00194A3F" w:rsidRDefault="00194A3F">
      <w:pPr>
        <w:pStyle w:val="ConsPlusNormal"/>
        <w:ind w:firstLine="540"/>
        <w:jc w:val="both"/>
      </w:pPr>
      <w:bookmarkStart w:id="38" w:name="P204"/>
      <w:bookmarkEnd w:id="38"/>
      <w:r>
        <w:t xml:space="preserve">к) электронное сообщение о заключении договора купли-продажи, размещение которого предусмотрено </w:t>
      </w:r>
      <w:hyperlink w:anchor="P188" w:history="1">
        <w:r>
          <w:rPr>
            <w:color w:val="0000FF"/>
          </w:rPr>
          <w:t>абзацем вторым пункта 7.3</w:t>
        </w:r>
      </w:hyperlink>
      <w:r>
        <w:t xml:space="preserve"> настоящего Порядка, - не позднее десяти минут после поступления таких сведений оператору электронной площадки.</w:t>
      </w:r>
    </w:p>
    <w:p w:rsidR="00194A3F" w:rsidRDefault="00194A3F">
      <w:pPr>
        <w:pStyle w:val="ConsPlusNormal"/>
        <w:jc w:val="both"/>
      </w:pPr>
    </w:p>
    <w:p w:rsidR="00194A3F" w:rsidRDefault="00194A3F">
      <w:pPr>
        <w:pStyle w:val="ConsPlusNormal"/>
        <w:jc w:val="both"/>
      </w:pPr>
    </w:p>
    <w:p w:rsidR="00194A3F" w:rsidRDefault="00194A3F">
      <w:pPr>
        <w:pStyle w:val="ConsPlusNormal"/>
        <w:jc w:val="both"/>
      </w:pPr>
    </w:p>
    <w:p w:rsidR="00194A3F" w:rsidRDefault="00194A3F">
      <w:pPr>
        <w:pStyle w:val="ConsPlusNormal"/>
        <w:jc w:val="both"/>
      </w:pPr>
    </w:p>
    <w:p w:rsidR="00194A3F" w:rsidRDefault="00194A3F">
      <w:pPr>
        <w:pStyle w:val="ConsPlusNormal"/>
        <w:jc w:val="both"/>
      </w:pPr>
    </w:p>
    <w:p w:rsidR="00194A3F" w:rsidRDefault="00194A3F">
      <w:pPr>
        <w:pStyle w:val="ConsPlusNormal"/>
        <w:jc w:val="right"/>
        <w:outlineLvl w:val="0"/>
      </w:pPr>
      <w:r>
        <w:t>Приложение N 2</w:t>
      </w:r>
    </w:p>
    <w:p w:rsidR="00194A3F" w:rsidRDefault="00194A3F">
      <w:pPr>
        <w:pStyle w:val="ConsPlusNormal"/>
        <w:jc w:val="right"/>
      </w:pPr>
      <w:r>
        <w:t>к приказу Минэкономразвития России</w:t>
      </w:r>
    </w:p>
    <w:p w:rsidR="00194A3F" w:rsidRDefault="00194A3F">
      <w:pPr>
        <w:pStyle w:val="ConsPlusNormal"/>
        <w:jc w:val="right"/>
      </w:pPr>
      <w:r>
        <w:t>от 23 июля 2015 г. N 495</w:t>
      </w:r>
    </w:p>
    <w:p w:rsidR="00194A3F" w:rsidRDefault="00194A3F">
      <w:pPr>
        <w:pStyle w:val="ConsPlusNormal"/>
        <w:jc w:val="both"/>
      </w:pPr>
    </w:p>
    <w:p w:rsidR="00194A3F" w:rsidRDefault="00194A3F">
      <w:pPr>
        <w:pStyle w:val="ConsPlusTitle"/>
        <w:jc w:val="center"/>
      </w:pPr>
      <w:bookmarkStart w:id="39" w:name="P214"/>
      <w:bookmarkEnd w:id="39"/>
      <w:r>
        <w:t>ТРЕБОВАНИЯ</w:t>
      </w:r>
    </w:p>
    <w:p w:rsidR="00194A3F" w:rsidRDefault="00194A3F">
      <w:pPr>
        <w:pStyle w:val="ConsPlusTitle"/>
        <w:jc w:val="center"/>
      </w:pPr>
      <w:r>
        <w:t>К ОПЕРАТОРАМ ЭЛЕКТРОННЫХ ПЛОЩАДОК, К ЭЛЕКТРОННЫМ ПЛОЩАДКАМ,</w:t>
      </w:r>
    </w:p>
    <w:p w:rsidR="00194A3F" w:rsidRDefault="00194A3F">
      <w:pPr>
        <w:pStyle w:val="ConsPlusTitle"/>
        <w:jc w:val="center"/>
      </w:pPr>
      <w:r>
        <w:t xml:space="preserve">В ТОМ ЧИСЛЕ </w:t>
      </w:r>
      <w:proofErr w:type="gramStart"/>
      <w:r>
        <w:t>ТЕХНОЛОГИЧЕСКИМ</w:t>
      </w:r>
      <w:proofErr w:type="gramEnd"/>
      <w:r>
        <w:t>, ПРОГРАММНЫМ, ЛИНГВИСТИЧЕСКИМ,</w:t>
      </w:r>
    </w:p>
    <w:p w:rsidR="00194A3F" w:rsidRDefault="00194A3F">
      <w:pPr>
        <w:pStyle w:val="ConsPlusTitle"/>
        <w:jc w:val="center"/>
      </w:pPr>
      <w:r>
        <w:t>ПРАВОВЫМ И ОРГАНИЗАЦИОННЫМ СРЕДСТВАМ, НЕОБХОДИМЫМ</w:t>
      </w:r>
    </w:p>
    <w:p w:rsidR="00194A3F" w:rsidRDefault="00194A3F">
      <w:pPr>
        <w:pStyle w:val="ConsPlusTitle"/>
        <w:jc w:val="center"/>
      </w:pPr>
      <w:r>
        <w:t>ДЛЯ ПРОВЕДЕНИЯ ТОРГОВ В ЭЛЕКТРОННОЙ ФОРМЕ ПО ПРОДАЖЕ</w:t>
      </w:r>
    </w:p>
    <w:p w:rsidR="00194A3F" w:rsidRDefault="00194A3F">
      <w:pPr>
        <w:pStyle w:val="ConsPlusTitle"/>
        <w:jc w:val="center"/>
      </w:pPr>
      <w:r>
        <w:t>ИМУЩЕСТВА ИЛИ ПРЕДПРИЯТИЯ ДОЛЖНИКОВ В ХОДЕ ПРОЦЕДУР,</w:t>
      </w:r>
    </w:p>
    <w:p w:rsidR="00194A3F" w:rsidRDefault="00194A3F">
      <w:pPr>
        <w:pStyle w:val="ConsPlusTitle"/>
        <w:jc w:val="center"/>
      </w:pPr>
      <w:proofErr w:type="gramStart"/>
      <w:r>
        <w:t>ПРИМЕНЯЕМЫХ</w:t>
      </w:r>
      <w:proofErr w:type="gramEnd"/>
      <w:r>
        <w:t xml:space="preserve"> В ДЕЛЕ О БАНКРОТСТВЕ</w:t>
      </w:r>
    </w:p>
    <w:p w:rsidR="00194A3F" w:rsidRDefault="00194A3F">
      <w:pPr>
        <w:pStyle w:val="ConsPlusNormal"/>
        <w:jc w:val="both"/>
      </w:pPr>
    </w:p>
    <w:p w:rsidR="00194A3F" w:rsidRDefault="00194A3F">
      <w:pPr>
        <w:pStyle w:val="ConsPlusNormal"/>
        <w:jc w:val="center"/>
        <w:outlineLvl w:val="1"/>
      </w:pPr>
      <w:r>
        <w:t>I. Требования к операторам электронных площадок</w:t>
      </w:r>
    </w:p>
    <w:p w:rsidR="00194A3F" w:rsidRDefault="00194A3F">
      <w:pPr>
        <w:pStyle w:val="ConsPlusNormal"/>
        <w:jc w:val="both"/>
      </w:pPr>
    </w:p>
    <w:p w:rsidR="00194A3F" w:rsidRDefault="00194A3F">
      <w:pPr>
        <w:pStyle w:val="ConsPlusNormal"/>
        <w:ind w:firstLine="540"/>
        <w:jc w:val="both"/>
      </w:pPr>
      <w:r>
        <w:t>1.1. Оператор электронной площадки должен быть зарегистрирован на территории Российской Федерации в качестве юридического лица или индивидуального предпринимателя и соответствовать следующим требованиям:</w:t>
      </w:r>
    </w:p>
    <w:p w:rsidR="00194A3F" w:rsidRDefault="00194A3F">
      <w:pPr>
        <w:pStyle w:val="ConsPlusNormal"/>
        <w:ind w:firstLine="540"/>
        <w:jc w:val="both"/>
      </w:pPr>
      <w:r>
        <w:t>а) в отношении оператора электронной площадки не проводится процедура ликвидации и отсутствует решение (определение) арбитражного суда о введении процедуры в деле о банкротстве в соответствии с законодательством Российской Федерации о банкротстве;</w:t>
      </w:r>
    </w:p>
    <w:p w:rsidR="00194A3F" w:rsidRDefault="00194A3F">
      <w:pPr>
        <w:pStyle w:val="ConsPlusNormal"/>
        <w:ind w:firstLine="540"/>
        <w:jc w:val="both"/>
      </w:pPr>
      <w:r>
        <w:lastRenderedPageBreak/>
        <w:t>б) отсутствие сведений об операторе электронной площадки в реестрах недобросовестных поставщиков, ведение которых осуществляется в соответствии с законодательством Российской Федерации;</w:t>
      </w:r>
    </w:p>
    <w:p w:rsidR="00194A3F" w:rsidRDefault="00194A3F">
      <w:pPr>
        <w:pStyle w:val="ConsPlusNormal"/>
        <w:ind w:firstLine="540"/>
        <w:jc w:val="both"/>
      </w:pPr>
      <w:r>
        <w:t>в) в отношении оператора электронной площадки отсутствует вступившее в законную силу решение арбитражного суда о прекращении функционирования лица в качестве оператора электронной площадки.</w:t>
      </w:r>
    </w:p>
    <w:p w:rsidR="00194A3F" w:rsidRDefault="00194A3F">
      <w:pPr>
        <w:pStyle w:val="ConsPlusNormal"/>
        <w:ind w:firstLine="540"/>
        <w:jc w:val="both"/>
      </w:pPr>
      <w:r>
        <w:t xml:space="preserve">1.2. </w:t>
      </w:r>
      <w:proofErr w:type="gramStart"/>
      <w:r>
        <w:t>Оператор электронной площадки должен владеть сайтом электронной площадки в информационно-телекоммуникационной сети "Интернет", электронный адрес которого включает доменное имя, права на которое принадлежат оператору электронной площадки, и обладать правами на программные и технические средства, на основании которых функционирует электронная площадка.</w:t>
      </w:r>
      <w:proofErr w:type="gramEnd"/>
    </w:p>
    <w:p w:rsidR="00194A3F" w:rsidRDefault="00194A3F">
      <w:pPr>
        <w:pStyle w:val="ConsPlusNormal"/>
        <w:ind w:firstLine="540"/>
        <w:jc w:val="both"/>
      </w:pPr>
      <w:r>
        <w:t>1.3. Оператор электронной площадки должен обеспечивать:</w:t>
      </w:r>
    </w:p>
    <w:p w:rsidR="00194A3F" w:rsidRDefault="00194A3F">
      <w:pPr>
        <w:pStyle w:val="ConsPlusNormal"/>
        <w:ind w:firstLine="540"/>
        <w:jc w:val="both"/>
      </w:pPr>
      <w:r>
        <w:t>а) конфиденциальность средств идентификации организаторов торгов, лиц, представивших заявки на участие в торгах, участников торгов;</w:t>
      </w:r>
    </w:p>
    <w:p w:rsidR="00194A3F" w:rsidRDefault="00194A3F">
      <w:pPr>
        <w:pStyle w:val="ConsPlusNormal"/>
        <w:ind w:firstLine="540"/>
        <w:jc w:val="both"/>
      </w:pPr>
      <w:proofErr w:type="gramStart"/>
      <w:r>
        <w:t>б) защиту информации, содержащейся в заявках на участие в торгах, иных документах, представляемых участниками торгов, в том числе сохранность этой информации, предупреждение и пресечение уничтожения информации, ее несанкционированных изменения и (или) копирования, нарушения штатного режима обработки информации, включая технологическое взаимодействие с другими информационными системами, в том числе путем применения мер по защите информации, обеспечивающих:</w:t>
      </w:r>
      <w:proofErr w:type="gramEnd"/>
    </w:p>
    <w:p w:rsidR="00194A3F" w:rsidRDefault="00194A3F">
      <w:pPr>
        <w:pStyle w:val="ConsPlusNormal"/>
        <w:ind w:firstLine="540"/>
        <w:jc w:val="both"/>
      </w:pPr>
      <w:r>
        <w:t>защиту информации, содержащейся на электронной площадке, от несанкционированного доступа;</w:t>
      </w:r>
    </w:p>
    <w:p w:rsidR="00194A3F" w:rsidRDefault="00194A3F">
      <w:pPr>
        <w:pStyle w:val="ConsPlusNormal"/>
        <w:ind w:firstLine="540"/>
        <w:jc w:val="both"/>
      </w:pPr>
      <w:r>
        <w:t>антивирусную защиту;</w:t>
      </w:r>
    </w:p>
    <w:p w:rsidR="00194A3F" w:rsidRDefault="00194A3F">
      <w:pPr>
        <w:pStyle w:val="ConsPlusNormal"/>
        <w:ind w:firstLine="540"/>
        <w:jc w:val="both"/>
      </w:pPr>
      <w:r>
        <w:t>обнаружение (предотвращение) вторжений;</w:t>
      </w:r>
    </w:p>
    <w:p w:rsidR="00194A3F" w:rsidRDefault="00194A3F">
      <w:pPr>
        <w:pStyle w:val="ConsPlusNormal"/>
        <w:ind w:firstLine="540"/>
        <w:jc w:val="both"/>
      </w:pPr>
      <w:r>
        <w:t>целостность электронной площадки и информации, в том числе резервное копирование и восстановление информации;</w:t>
      </w:r>
    </w:p>
    <w:p w:rsidR="00194A3F" w:rsidRDefault="00194A3F">
      <w:pPr>
        <w:pStyle w:val="ConsPlusNormal"/>
        <w:ind w:firstLine="540"/>
        <w:jc w:val="both"/>
      </w:pPr>
      <w:r>
        <w:t>доступность информации, в том числе защиту электронной площадки от угроз безопасности информации, направленных на отказ в обслуживании электронной площадки.</w:t>
      </w:r>
    </w:p>
    <w:p w:rsidR="00194A3F" w:rsidRDefault="00194A3F">
      <w:pPr>
        <w:pStyle w:val="ConsPlusNormal"/>
        <w:ind w:firstLine="540"/>
        <w:jc w:val="both"/>
      </w:pPr>
      <w:r>
        <w:t>Защита информации осуществляется в соответствии с установленными законодательством Российской Федерации требованиями о защите информации, содержащейся в государственных информационных системах;</w:t>
      </w:r>
    </w:p>
    <w:p w:rsidR="00194A3F" w:rsidRDefault="00194A3F">
      <w:pPr>
        <w:pStyle w:val="ConsPlusNormal"/>
        <w:ind w:firstLine="540"/>
        <w:jc w:val="both"/>
      </w:pPr>
      <w:proofErr w:type="gramStart"/>
      <w:r>
        <w:t>в) использование сертифицированных в установленном законодательством Российской Федерации порядке средств защиты информации, средств криптографической защиты информации в отношении документов, представленных заявителями и участниками торгов и хранящихся в электронной форме в программно-аппаратном комплексе электронной площадки;</w:t>
      </w:r>
      <w:proofErr w:type="gramEnd"/>
    </w:p>
    <w:p w:rsidR="00194A3F" w:rsidRDefault="00194A3F">
      <w:pPr>
        <w:pStyle w:val="ConsPlusNormal"/>
        <w:ind w:firstLine="540"/>
        <w:jc w:val="both"/>
      </w:pPr>
      <w:r>
        <w:t xml:space="preserve">г) своевременное включение в порядке и в случаях, предусмотренных Федеральным </w:t>
      </w:r>
      <w:hyperlink r:id="rId26" w:history="1">
        <w:r>
          <w:rPr>
            <w:color w:val="0000FF"/>
          </w:rPr>
          <w:t>законом</w:t>
        </w:r>
      </w:hyperlink>
      <w:r>
        <w:t xml:space="preserve"> от 26 октября 2002 г. N 127-ФЗ "О несостоятельности (банкротстве)" (Собрание законодательства Российской Федерации, 2002, N 43, ст. 4190; 2004, N 35, ст. 3607; 2005, N 1, ст. 18, 46; N 44, ст. 4471; 2006, N 30, ст. 3292; N 52, ст. 5497; 2007, N 7, ст. 834; N 18, ст. 2117; N 30, ст. 3753, 3754; N 41, ст. 4845; N 48, ст. 5814; N 49, ст. 6078, 6079; 2008, N 30, ст. 3616; N 49, ст. 5748; 2009, N 1, ст. 4, 14; N 18, ст. 2153; </w:t>
      </w:r>
      <w:proofErr w:type="gramStart"/>
      <w:r>
        <w:t>N 29, ст. 3582, 3632; N 51, ст. 6160; N 52, ст. 6450; 2010, N 17, ст. 1988; N 31, ст. 4188, 4196; 2011, N 1, ст. 41; N 7, ст. 905; N 19, ст. 2708; N 27, ст. 3880; N 29, ст. 4301; N 30, ст. 4576; N 48, ст. 6728;</w:t>
      </w:r>
      <w:proofErr w:type="gramEnd"/>
      <w:r>
        <w:t xml:space="preserve"> </w:t>
      </w:r>
      <w:proofErr w:type="gramStart"/>
      <w:r>
        <w:t>N 49, ст. 7015, 7024, 7040, 7061, 7068; N 50, ст. 7351, 7357; 2012, N 31, ст. 4333; N 43, ст. 5787; N 53, ст. 7607, 7619; 2013, N 23, ст. 2871; N 26, ст. 3207; N 27, ст. 3477, 3481; N 30, ст. 4084; N 51, ст. 6699; N 52, ст. 6975, 6979, 6984;</w:t>
      </w:r>
      <w:proofErr w:type="gramEnd"/>
      <w:r>
        <w:t xml:space="preserve"> 2014, N 11, ст. 1095, 1098; N 30, ст. 4217; N 49, ст. 6914; N 52, ст. 7543; 2015, N 1, ст. 10, 35; N 27, ст. 3945, 3958, 3967, 3977; N 29, ст. 4355, 4362) (далее - Закон о несостоятельности (банкротстве) и принятыми в целях его реализации нормативными правовыми актами, документов и сведений, связанных с проведением торгов, в Единый федеральный реестр сведений о банкротстве (ЕФРСБ);</w:t>
      </w:r>
    </w:p>
    <w:p w:rsidR="00194A3F" w:rsidRDefault="00194A3F">
      <w:pPr>
        <w:pStyle w:val="ConsPlusNormal"/>
        <w:ind w:firstLine="540"/>
        <w:jc w:val="both"/>
      </w:pPr>
      <w:proofErr w:type="gramStart"/>
      <w:r>
        <w:t>д) при проведении торгов техническую поддержку организаторов торгов, лиц, представивших заявки на участие в торгах, и участников торгов в режиме не менее пяти дней в неделю, не менее двенадцати часов подряд в течение одного рабочего дня при выделении для этих целей не менее трех телефонных линий и не менее трех операторов для ответа на телефонные звонки (время ожидания ответа не</w:t>
      </w:r>
      <w:proofErr w:type="gramEnd"/>
      <w:r>
        <w:t xml:space="preserve"> должно превышать пяти минут), а также не менее </w:t>
      </w:r>
      <w:r>
        <w:lastRenderedPageBreak/>
        <w:t>трех операторов для ответа на сообщения, полученные по электронной почте (служба технической поддержки).</w:t>
      </w:r>
    </w:p>
    <w:p w:rsidR="00194A3F" w:rsidRDefault="00194A3F">
      <w:pPr>
        <w:pStyle w:val="ConsPlusNormal"/>
        <w:ind w:firstLine="540"/>
        <w:jc w:val="both"/>
      </w:pPr>
      <w:r>
        <w:t xml:space="preserve">1.4. Оператор электронной площадки обязан обеспечивать соответствие электронной площадки требованиям к электронным площадкам, указанным в </w:t>
      </w:r>
      <w:hyperlink w:anchor="P243" w:history="1">
        <w:r>
          <w:rPr>
            <w:color w:val="0000FF"/>
          </w:rPr>
          <w:t>главе II</w:t>
        </w:r>
      </w:hyperlink>
      <w:r>
        <w:t xml:space="preserve"> настоящих Требований.</w:t>
      </w:r>
    </w:p>
    <w:p w:rsidR="00194A3F" w:rsidRDefault="00194A3F">
      <w:pPr>
        <w:pStyle w:val="ConsPlusNormal"/>
        <w:jc w:val="both"/>
      </w:pPr>
    </w:p>
    <w:p w:rsidR="00194A3F" w:rsidRDefault="00194A3F">
      <w:pPr>
        <w:pStyle w:val="ConsPlusNormal"/>
        <w:jc w:val="center"/>
        <w:outlineLvl w:val="1"/>
      </w:pPr>
      <w:bookmarkStart w:id="40" w:name="P243"/>
      <w:bookmarkEnd w:id="40"/>
      <w:r>
        <w:t>II. Требования к электронным площадкам</w:t>
      </w:r>
    </w:p>
    <w:p w:rsidR="00194A3F" w:rsidRDefault="00194A3F">
      <w:pPr>
        <w:pStyle w:val="ConsPlusNormal"/>
        <w:jc w:val="both"/>
      </w:pPr>
    </w:p>
    <w:p w:rsidR="00194A3F" w:rsidRDefault="00194A3F">
      <w:pPr>
        <w:pStyle w:val="ConsPlusNormal"/>
        <w:ind w:firstLine="540"/>
        <w:jc w:val="both"/>
      </w:pPr>
      <w:bookmarkStart w:id="41" w:name="P245"/>
      <w:bookmarkEnd w:id="41"/>
      <w:r>
        <w:t>2.1. Электронная площадка должна обеспечивать:</w:t>
      </w:r>
    </w:p>
    <w:p w:rsidR="00194A3F" w:rsidRDefault="00194A3F">
      <w:pPr>
        <w:pStyle w:val="ConsPlusNormal"/>
        <w:ind w:firstLine="540"/>
        <w:jc w:val="both"/>
      </w:pPr>
      <w:r>
        <w:t xml:space="preserve">а) возможность проведения торгов в соответствии с </w:t>
      </w:r>
      <w:hyperlink w:anchor="P46" w:history="1">
        <w:r>
          <w:rPr>
            <w:color w:val="0000FF"/>
          </w:rPr>
          <w:t>Порядком</w:t>
        </w:r>
      </w:hyperlink>
      <w:r>
        <w:t xml:space="preserve"> проведения торгов в электронной форме по продаже имущества или предприятия должников в ходе процедур, применяемых в деле о банкротстве, утвержденным настоящим приказом (далее - порядок проведения торгов);</w:t>
      </w:r>
    </w:p>
    <w:p w:rsidR="00194A3F" w:rsidRDefault="00194A3F">
      <w:pPr>
        <w:pStyle w:val="ConsPlusNormal"/>
        <w:ind w:firstLine="540"/>
        <w:jc w:val="both"/>
      </w:pPr>
      <w:r>
        <w:t>б) открытый доступ к электронной площадке через информационно-телекоммуникационную сеть "Интернет", а также функционирование электронной площадки в режиме круглосуточной непрерывной работы в течение семи дней в неделю, за исключением времени проведения профилактических работ или технического сбоя в работе электронной площадки в результате действий третьих лиц, препятствующих функционированию электронной площадки;</w:t>
      </w:r>
    </w:p>
    <w:p w:rsidR="00194A3F" w:rsidRDefault="00194A3F">
      <w:pPr>
        <w:pStyle w:val="ConsPlusNormal"/>
        <w:ind w:firstLine="540"/>
        <w:jc w:val="both"/>
      </w:pPr>
      <w:r>
        <w:t>в) равные возможности доступа всех лиц к участию в торгах, в том числе к информации о проведении торгов, без взимания с них платы;</w:t>
      </w:r>
    </w:p>
    <w:p w:rsidR="00194A3F" w:rsidRDefault="00194A3F">
      <w:pPr>
        <w:pStyle w:val="ConsPlusNormal"/>
        <w:ind w:firstLine="540"/>
        <w:jc w:val="both"/>
      </w:pPr>
      <w:r>
        <w:t>г) наличие у каждого зарегистрированного на электронной площадке лица рабочего раздела ("личного кабинета"), доступ к которому может иметь только указанное лицо, а также наличие административного раздела, доступ к которому может иметь только оператор электронной площадки;</w:t>
      </w:r>
    </w:p>
    <w:p w:rsidR="00194A3F" w:rsidRDefault="00194A3F">
      <w:pPr>
        <w:pStyle w:val="ConsPlusNormal"/>
        <w:ind w:firstLine="540"/>
        <w:jc w:val="both"/>
      </w:pPr>
      <w:r>
        <w:t>д) свободный круглосуточный бесперебойный доступ к электронной площадке через информационно-телекоммуникационную сеть "Интернет" в течение всего времени проведения торгов организаторам торгов, заявителям на участие в торгах, а также участникам торгов в соответствии с правами, предоставленными указанным лицам согласно законодательству Российской Федерации, в том числе согласно порядку проведения торгов;</w:t>
      </w:r>
    </w:p>
    <w:p w:rsidR="00194A3F" w:rsidRDefault="00194A3F">
      <w:pPr>
        <w:pStyle w:val="ConsPlusNormal"/>
        <w:ind w:firstLine="540"/>
        <w:jc w:val="both"/>
      </w:pPr>
      <w:r>
        <w:t xml:space="preserve">е) доступ к размещаемой на электронной площадке информации посредством использования </w:t>
      </w:r>
      <w:proofErr w:type="gramStart"/>
      <w:r>
        <w:t>распространенных</w:t>
      </w:r>
      <w:proofErr w:type="gramEnd"/>
      <w:r>
        <w:t xml:space="preserve"> веб-обозревателей, в том числе: Internet Explorer 8.0 и выше, Mozilla FireFox 12.0 и выше, Google Chrome 28.0 и выше, Opera 18.0 и выше, Safari 5.0 и выше;</w:t>
      </w:r>
    </w:p>
    <w:p w:rsidR="00194A3F" w:rsidRDefault="00194A3F">
      <w:pPr>
        <w:pStyle w:val="ConsPlusNormal"/>
        <w:ind w:firstLine="540"/>
        <w:jc w:val="both"/>
      </w:pPr>
      <w:r>
        <w:t>ж) обслуживание не менее 50000 http-запросов в час к любым веб-страницам электронной площадки. Среднее время реакции программного обеспечения от момента поступления http-запроса до момента начала отправки запрошенных данных не должно превышать 1500 мс. Время такой реакции при нагрузке, не превышающей 50000 http-запросов в час, к любым веб-страницам электронной площадки не должно превышать 7000 мс (за исключением случаев возникновения технических сбоев в работе электронной площадки в результате действий третьих лиц);</w:t>
      </w:r>
    </w:p>
    <w:p w:rsidR="00194A3F" w:rsidRDefault="00194A3F">
      <w:pPr>
        <w:pStyle w:val="ConsPlusNormal"/>
        <w:ind w:firstLine="540"/>
        <w:jc w:val="both"/>
      </w:pPr>
      <w:bookmarkStart w:id="42" w:name="P253"/>
      <w:bookmarkEnd w:id="42"/>
      <w:r>
        <w:t>з) одновременное участие в работе электронной площадки не менее чем пятисот пользователей, зарегистрированных на электронной площадке, и пятисот пользователей, не зарегистрированных на электронной площадке, со временем ответа на обращение к электронной площадке не более 3000 мс. Работа на электронной площадке зарегистрированных на электронной площадке лиц должна обеспечиваться вне зависимости от числа обращений к электронной площадке не зарегистрированных на электронной площадке лиц (за исключением случаев возникновения технических сбоев в работе электронной площадки в результате действий третьих лиц);</w:t>
      </w:r>
    </w:p>
    <w:p w:rsidR="00194A3F" w:rsidRDefault="00194A3F">
      <w:pPr>
        <w:pStyle w:val="ConsPlusNormal"/>
        <w:ind w:firstLine="540"/>
        <w:jc w:val="both"/>
      </w:pPr>
      <w:proofErr w:type="gramStart"/>
      <w:r>
        <w:t>и) непрерывность проведения торгов, в том числе посредством использования независимо расположенных и имеющих отдельные каналы связи основного и резервного серверов, бесперебойность функционирования программных и технических средств, используемых для проведения торгов (за исключением случаев возникновения технических сбоев в работе электронной площадки в результате действий третьих лиц).</w:t>
      </w:r>
      <w:proofErr w:type="gramEnd"/>
    </w:p>
    <w:p w:rsidR="00194A3F" w:rsidRDefault="00194A3F">
      <w:pPr>
        <w:pStyle w:val="ConsPlusNormal"/>
        <w:ind w:firstLine="540"/>
        <w:jc w:val="both"/>
      </w:pPr>
      <w:r>
        <w:t>Серверы, используемые для функционирования электронной площадки, должны располагаться на территории Российской Федерации;</w:t>
      </w:r>
    </w:p>
    <w:p w:rsidR="00194A3F" w:rsidRDefault="00194A3F">
      <w:pPr>
        <w:pStyle w:val="ConsPlusNormal"/>
        <w:ind w:firstLine="540"/>
        <w:jc w:val="both"/>
      </w:pPr>
      <w:r>
        <w:t xml:space="preserve">к) создание, обработку и хранение в электронной форме заявок на участие в торгах и иных </w:t>
      </w:r>
      <w:r>
        <w:lastRenderedPageBreak/>
        <w:t xml:space="preserve">документов, представляемых заявителями, участниками торгов, а также протоколов о результатах проведения торгов в соответствии с порядком проведения торгов. Обеспечивать хранение в электронной форме указанных документов в течение десяти лет </w:t>
      </w:r>
      <w:proofErr w:type="gramStart"/>
      <w:r>
        <w:t>с даты подписания</w:t>
      </w:r>
      <w:proofErr w:type="gramEnd"/>
      <w:r>
        <w:t xml:space="preserve"> протокола о результатах проведения торгов;</w:t>
      </w:r>
    </w:p>
    <w:p w:rsidR="00194A3F" w:rsidRDefault="00194A3F">
      <w:pPr>
        <w:pStyle w:val="ConsPlusNormal"/>
        <w:ind w:firstLine="540"/>
        <w:jc w:val="both"/>
      </w:pPr>
      <w:r>
        <w:t xml:space="preserve">л) возможность представления электронных документов и применения средств усиленной квалифицированной электронной подписи в соответствии с порядком проведения торгов, сертификат ключа </w:t>
      </w:r>
      <w:proofErr w:type="gramStart"/>
      <w:r>
        <w:t>проверки</w:t>
      </w:r>
      <w:proofErr w:type="gramEnd"/>
      <w:r>
        <w:t xml:space="preserve"> которой выдан любым удостоверяющим центром, аккредитованным в порядке, установленном Федеральным </w:t>
      </w:r>
      <w:hyperlink r:id="rId27" w:history="1">
        <w:r>
          <w:rPr>
            <w:color w:val="0000FF"/>
          </w:rPr>
          <w:t>законом</w:t>
        </w:r>
      </w:hyperlink>
      <w:r>
        <w:t xml:space="preserve"> от 6 апреля 2011 г. N 63-ФЗ "Об электронной подписи" (Собрание законодательства Российской Федерации, 2011, N 15, ст. 2036; </w:t>
      </w:r>
      <w:proofErr w:type="gramStart"/>
      <w:r>
        <w:t>N 27, ст. 3880; 2012, N 29, ст. 3988; 2013, N 14, ст. 1668; N 27, ст. 3463, 3477; 2014, N 11, ст. 1098; N 26, ст. 3390);</w:t>
      </w:r>
      <w:proofErr w:type="gramEnd"/>
    </w:p>
    <w:p w:rsidR="00194A3F" w:rsidRDefault="00194A3F">
      <w:pPr>
        <w:pStyle w:val="ConsPlusNormal"/>
        <w:ind w:firstLine="540"/>
        <w:jc w:val="both"/>
      </w:pPr>
      <w:r>
        <w:t>м) возможность автоматической выгрузки информации в ЕФРСБ;</w:t>
      </w:r>
    </w:p>
    <w:p w:rsidR="00194A3F" w:rsidRDefault="00194A3F">
      <w:pPr>
        <w:pStyle w:val="ConsPlusNormal"/>
        <w:ind w:firstLine="540"/>
        <w:jc w:val="both"/>
      </w:pPr>
      <w:r>
        <w:t xml:space="preserve">н) автоматическое уведомление о плановых сроках проведения профилактических работ на электронной площадке, во время которых электронная площадка не функционирует, всех зарегистрированных на электронной площадке лиц путем направления им сообщения по электронной почте в срок не </w:t>
      </w:r>
      <w:proofErr w:type="gramStart"/>
      <w:r>
        <w:t>позднее</w:t>
      </w:r>
      <w:proofErr w:type="gramEnd"/>
      <w:r>
        <w:t xml:space="preserve"> чем за сорок дней до даты начала проведения таких работ. Информация о плановых профилактических работах, во время проведения которых электронная площадка не функционирует, должна быть размещена на электронной площадке не </w:t>
      </w:r>
      <w:proofErr w:type="gramStart"/>
      <w:r>
        <w:t>позднее</w:t>
      </w:r>
      <w:proofErr w:type="gramEnd"/>
      <w:r>
        <w:t xml:space="preserve"> чем за сорок дней до даты начала проведения таких работ. При этом период проведение профилактических работ не должен совпадать со временем проведения торгов.</w:t>
      </w:r>
    </w:p>
    <w:p w:rsidR="00194A3F" w:rsidRDefault="00194A3F">
      <w:pPr>
        <w:pStyle w:val="ConsPlusNormal"/>
        <w:ind w:firstLine="540"/>
        <w:jc w:val="both"/>
      </w:pPr>
      <w:r>
        <w:t xml:space="preserve">2.1.1. Вся информация на электронной площадке размещается на русском языке, кроме случаев, предусмотренных </w:t>
      </w:r>
      <w:hyperlink w:anchor="P261" w:history="1">
        <w:r>
          <w:rPr>
            <w:color w:val="0000FF"/>
          </w:rPr>
          <w:t>пунктом 2.1.2</w:t>
        </w:r>
      </w:hyperlink>
      <w:r>
        <w:t xml:space="preserve"> настоящей главы. Использование латинских и иных символов и букв при написании русских слов не допускается.</w:t>
      </w:r>
    </w:p>
    <w:p w:rsidR="00194A3F" w:rsidRDefault="00194A3F">
      <w:pPr>
        <w:pStyle w:val="ConsPlusNormal"/>
        <w:ind w:firstLine="540"/>
        <w:jc w:val="both"/>
      </w:pPr>
      <w:bookmarkStart w:id="43" w:name="P261"/>
      <w:bookmarkEnd w:id="43"/>
      <w:r>
        <w:t>2.1.2. Использование в информации, размещаемой на электронной площадке, букв и символов иностранных языков допускается только в случаях, когда использование букв и символов русского языка приводит к искажению такой информации, в частности при указании адресов сайтов в информационно-телекоммуникационной сети "Интернет", адресов электронной почты, наименований юридических лиц.</w:t>
      </w:r>
    </w:p>
    <w:p w:rsidR="00194A3F" w:rsidRDefault="00194A3F">
      <w:pPr>
        <w:pStyle w:val="ConsPlusNormal"/>
        <w:ind w:firstLine="540"/>
        <w:jc w:val="both"/>
      </w:pPr>
      <w:r>
        <w:t xml:space="preserve">2.2. Сведения о соответствии электронной площадки требованиям, указанным в </w:t>
      </w:r>
      <w:hyperlink w:anchor="P245" w:history="1">
        <w:r>
          <w:rPr>
            <w:color w:val="0000FF"/>
          </w:rPr>
          <w:t>пункте 2.1</w:t>
        </w:r>
      </w:hyperlink>
      <w:r>
        <w:t xml:space="preserve"> настоящей главы, должны содержаться во внутреннем регламенте электронной площадки.</w:t>
      </w:r>
    </w:p>
    <w:p w:rsidR="00194A3F" w:rsidRDefault="00194A3F">
      <w:pPr>
        <w:pStyle w:val="ConsPlusNormal"/>
        <w:jc w:val="both"/>
      </w:pPr>
    </w:p>
    <w:p w:rsidR="00194A3F" w:rsidRDefault="00194A3F">
      <w:pPr>
        <w:pStyle w:val="ConsPlusNormal"/>
        <w:jc w:val="both"/>
      </w:pPr>
    </w:p>
    <w:p w:rsidR="00194A3F" w:rsidRDefault="00194A3F">
      <w:pPr>
        <w:pStyle w:val="ConsPlusNormal"/>
        <w:jc w:val="both"/>
      </w:pPr>
    </w:p>
    <w:p w:rsidR="00194A3F" w:rsidRDefault="00194A3F">
      <w:pPr>
        <w:pStyle w:val="ConsPlusNormal"/>
        <w:jc w:val="both"/>
      </w:pPr>
    </w:p>
    <w:p w:rsidR="00194A3F" w:rsidRDefault="00194A3F">
      <w:pPr>
        <w:pStyle w:val="ConsPlusNormal"/>
        <w:jc w:val="both"/>
      </w:pPr>
    </w:p>
    <w:p w:rsidR="00194A3F" w:rsidRDefault="00194A3F">
      <w:pPr>
        <w:pStyle w:val="ConsPlusNormal"/>
        <w:jc w:val="right"/>
        <w:outlineLvl w:val="0"/>
      </w:pPr>
      <w:r>
        <w:t>Приложение N 3</w:t>
      </w:r>
    </w:p>
    <w:p w:rsidR="00194A3F" w:rsidRDefault="00194A3F">
      <w:pPr>
        <w:pStyle w:val="ConsPlusNormal"/>
        <w:jc w:val="right"/>
      </w:pPr>
      <w:r>
        <w:t>к приказу Минэкономразвития России</w:t>
      </w:r>
    </w:p>
    <w:p w:rsidR="00194A3F" w:rsidRDefault="00194A3F">
      <w:pPr>
        <w:pStyle w:val="ConsPlusNormal"/>
        <w:jc w:val="right"/>
      </w:pPr>
      <w:r>
        <w:t>от 23 июля 2015 г. N 495</w:t>
      </w:r>
    </w:p>
    <w:p w:rsidR="00194A3F" w:rsidRDefault="00194A3F">
      <w:pPr>
        <w:pStyle w:val="ConsPlusNormal"/>
        <w:jc w:val="both"/>
      </w:pPr>
    </w:p>
    <w:p w:rsidR="00194A3F" w:rsidRDefault="00194A3F">
      <w:pPr>
        <w:pStyle w:val="ConsPlusNormal"/>
        <w:jc w:val="center"/>
      </w:pPr>
      <w:bookmarkStart w:id="44" w:name="P272"/>
      <w:bookmarkEnd w:id="44"/>
      <w:r>
        <w:t>ИЗМЕНЕНИЯ,</w:t>
      </w:r>
    </w:p>
    <w:p w:rsidR="00194A3F" w:rsidRDefault="00194A3F">
      <w:pPr>
        <w:pStyle w:val="ConsPlusNormal"/>
        <w:jc w:val="center"/>
      </w:pPr>
      <w:proofErr w:type="gramStart"/>
      <w:r>
        <w:t>КОТОРЫЕ</w:t>
      </w:r>
      <w:proofErr w:type="gramEnd"/>
      <w:r>
        <w:t xml:space="preserve"> ВНОСЯТСЯ В ПРИКАЗ МИНЭКОНОМРАЗВИТИЯ</w:t>
      </w:r>
    </w:p>
    <w:p w:rsidR="00194A3F" w:rsidRDefault="00194A3F">
      <w:pPr>
        <w:pStyle w:val="ConsPlusNormal"/>
        <w:jc w:val="center"/>
      </w:pPr>
      <w:r>
        <w:t>РОССИИ ОТ 5 АПРЕЛЯ 2013 Г. N 178 "ОБ УТВЕРЖДЕНИИ ПОРЯДКА</w:t>
      </w:r>
    </w:p>
    <w:p w:rsidR="00194A3F" w:rsidRDefault="00194A3F">
      <w:pPr>
        <w:pStyle w:val="ConsPlusNormal"/>
        <w:jc w:val="center"/>
      </w:pPr>
      <w:r>
        <w:t>ФОРМИРОВАНИЯ И ВЕДЕНИЯ ЕДИНОГО ФЕДЕРАЛЬНОГО РЕЕСТРА</w:t>
      </w:r>
    </w:p>
    <w:p w:rsidR="00194A3F" w:rsidRDefault="00194A3F">
      <w:pPr>
        <w:pStyle w:val="ConsPlusNormal"/>
        <w:jc w:val="center"/>
      </w:pPr>
      <w:r>
        <w:t xml:space="preserve">СВЕДЕНИЙ О ФАКТАХ ДЕЯТЕЛЬНОСТИ ЮРИДИЧЕСКИХ ЛИЦ И </w:t>
      </w:r>
      <w:proofErr w:type="gramStart"/>
      <w:r>
        <w:t>ЕДИНОГО</w:t>
      </w:r>
      <w:proofErr w:type="gramEnd"/>
    </w:p>
    <w:p w:rsidR="00194A3F" w:rsidRDefault="00194A3F">
      <w:pPr>
        <w:pStyle w:val="ConsPlusNormal"/>
        <w:jc w:val="center"/>
      </w:pPr>
      <w:r>
        <w:t>ФЕДЕРАЛЬНОГО РЕЕСТРА СВЕДЕНИЙ О БАНКРОТСТВЕ И ПЕРЕЧНЯ</w:t>
      </w:r>
    </w:p>
    <w:p w:rsidR="00194A3F" w:rsidRDefault="00194A3F">
      <w:pPr>
        <w:pStyle w:val="ConsPlusNormal"/>
        <w:jc w:val="center"/>
      </w:pPr>
      <w:r>
        <w:t xml:space="preserve">СВЕДЕНИЙ, ПОДЛЕЖАЩИХ ВКЛЮЧЕНИЮ В </w:t>
      </w:r>
      <w:proofErr w:type="gramStart"/>
      <w:r>
        <w:t>ЕДИНЫЙ</w:t>
      </w:r>
      <w:proofErr w:type="gramEnd"/>
      <w:r>
        <w:t xml:space="preserve"> ФЕДЕРАЛЬНЫЙ</w:t>
      </w:r>
    </w:p>
    <w:p w:rsidR="00194A3F" w:rsidRDefault="00194A3F">
      <w:pPr>
        <w:pStyle w:val="ConsPlusNormal"/>
        <w:jc w:val="center"/>
      </w:pPr>
      <w:r>
        <w:t>РЕЕСТР СВЕДЕНИЙ О БАНКРОТСТВЕ"</w:t>
      </w:r>
    </w:p>
    <w:p w:rsidR="00194A3F" w:rsidRDefault="00194A3F">
      <w:pPr>
        <w:pStyle w:val="ConsPlusNormal"/>
        <w:jc w:val="both"/>
      </w:pPr>
    </w:p>
    <w:p w:rsidR="00194A3F" w:rsidRDefault="00194A3F">
      <w:pPr>
        <w:pStyle w:val="ConsPlusNormal"/>
        <w:ind w:firstLine="540"/>
        <w:jc w:val="both"/>
      </w:pPr>
      <w:r>
        <w:t xml:space="preserve">1. В </w:t>
      </w:r>
      <w:hyperlink r:id="rId28" w:history="1">
        <w:r>
          <w:rPr>
            <w:color w:val="0000FF"/>
          </w:rPr>
          <w:t>Порядке</w:t>
        </w:r>
      </w:hyperlink>
      <w:r>
        <w:t xml:space="preserve"> формирования и ведения Единого федерального реестра сведений о фактах деятельности юридических лиц и Единого федерального реестра сведений о банкротстве:</w:t>
      </w:r>
    </w:p>
    <w:p w:rsidR="00194A3F" w:rsidRDefault="00194A3F">
      <w:pPr>
        <w:pStyle w:val="ConsPlusNormal"/>
        <w:ind w:firstLine="540"/>
        <w:jc w:val="both"/>
      </w:pPr>
      <w:r>
        <w:t xml:space="preserve">а) </w:t>
      </w:r>
      <w:hyperlink r:id="rId29" w:history="1">
        <w:r>
          <w:rPr>
            <w:color w:val="0000FF"/>
          </w:rPr>
          <w:t>подпункты "а"</w:t>
        </w:r>
      </w:hyperlink>
      <w:r>
        <w:t xml:space="preserve"> и </w:t>
      </w:r>
      <w:hyperlink r:id="rId30" w:history="1">
        <w:r>
          <w:rPr>
            <w:color w:val="0000FF"/>
          </w:rPr>
          <w:t>"б" пункта 1.1</w:t>
        </w:r>
      </w:hyperlink>
      <w:r>
        <w:t xml:space="preserve"> изложить в следующей редакции:</w:t>
      </w:r>
    </w:p>
    <w:p w:rsidR="00194A3F" w:rsidRDefault="00194A3F">
      <w:pPr>
        <w:pStyle w:val="ConsPlusNormal"/>
        <w:ind w:firstLine="540"/>
        <w:jc w:val="both"/>
      </w:pPr>
      <w:proofErr w:type="gramStart"/>
      <w:r>
        <w:t xml:space="preserve">"а) порядок формирования Реестра в электронной форме, порядок и сроки внесения юридическими лицами, индивидуальными предпринимателями, уполномоченным федеральным органом исполнительной власти, осуществляющим государственную регистрацию юридических лиц (далее - регистрирующий орган), иными лицами сведений в соответствии с Федеральным </w:t>
      </w:r>
      <w:hyperlink r:id="rId31" w:history="1">
        <w:r>
          <w:rPr>
            <w:color w:val="0000FF"/>
          </w:rPr>
          <w:t>законом</w:t>
        </w:r>
      </w:hyperlink>
      <w:r>
        <w:t xml:space="preserve"> от 8 августа 2001 г. N 129-ФЗ "О государственной регистрации юридических лиц и индивидуальных предпринимателей" (Собрание законодательства Российской Федерации, 2001, N 33, ст. 3431</w:t>
      </w:r>
      <w:proofErr w:type="gramEnd"/>
      <w:r>
        <w:t xml:space="preserve">; </w:t>
      </w:r>
      <w:proofErr w:type="gramStart"/>
      <w:r>
        <w:t>2003, N 26, ст. 2565; N 50, ст. 4855; N 52, ст. 5037; 2004, N 45, ст. 4377; 2005, N 27, ст. 2722; 2007, N 7, ст. 834; N 30, ст. 3754; N 49, ст. 6079; 2008, N 18, ст. 1942; N 30, ст. 3616; 2009, N 1, ст. 19, 20, 23;</w:t>
      </w:r>
      <w:proofErr w:type="gramEnd"/>
      <w:r>
        <w:t xml:space="preserve"> </w:t>
      </w:r>
      <w:proofErr w:type="gramStart"/>
      <w:r>
        <w:t>N 29, ст. 3642; N 52, ст. 6428; 2010, N 21, ст. 2526; N 31, ст. 4196; N 49, ст. 6409; N 52, ст. 7002; 2011, N 27, ст. 3880; N 30, ст. 4576; N 49, ст. 7061; 2012, N 14, ст. 1553; N 31, ст. 4322; N 53, ст. 7607;</w:t>
      </w:r>
      <w:proofErr w:type="gramEnd"/>
      <w:r>
        <w:t xml:space="preserve"> 2013, N 26, ст. 3207; N 30, ст. 4084; N 44, ст. 5633; N 51, ст. 6699; 2014, N 14, ст. 1551; N 19, ст. 2312; N 30, ст. 4217, 4242; 2015, N 1, ст. 10, 42; N 13, ст. 1811; N 27, ст. 4001; </w:t>
      </w:r>
      <w:proofErr w:type="gramStart"/>
      <w:r>
        <w:t>N 29, ст. 4363), другими федеральными законами, нормативными правовыми актами Минэкономразвития России в Реестр, порядок и сроки их размещения в информационно-телекоммуникационной сети "Интернет" (далее - сеть "Интернет"), вид электронной подписи, используемой для их внесения в Реестр;</w:t>
      </w:r>
      <w:proofErr w:type="gramEnd"/>
    </w:p>
    <w:p w:rsidR="00194A3F" w:rsidRDefault="00194A3F">
      <w:pPr>
        <w:pStyle w:val="ConsPlusNormal"/>
        <w:ind w:firstLine="540"/>
        <w:jc w:val="both"/>
      </w:pPr>
      <w:proofErr w:type="gramStart"/>
      <w:r>
        <w:t>б) порядок формирования Реестра сведений о банкротстве в электронной форме, порядок и сроки включения арбитражными управляющими, саморегулируемыми организациями арбитражных управляющих, организаторами торгов, операторами электронных площадок, саморегулируемыми организациями операторов электронных площадок, уполномоченным федеральным органом исполнительной власти, осуществляющим функции по контролю (надзору) за деятельностью саморегулируемых организаций арбитражных управляющих (далее - орган по контролю (надзору), уполномоченным федеральным органом исполнительной власти, осуществляющим ведение государственного реестра</w:t>
      </w:r>
      <w:proofErr w:type="gramEnd"/>
      <w:r>
        <w:t xml:space="preserve"> </w:t>
      </w:r>
      <w:proofErr w:type="gramStart"/>
      <w:r>
        <w:t xml:space="preserve">саморегулируемых организаций операторов электронных площадок, иными лицами сведений в соответствии с федеральными законами от 26 октября 2002 г. </w:t>
      </w:r>
      <w:hyperlink r:id="rId32" w:history="1">
        <w:r>
          <w:rPr>
            <w:color w:val="0000FF"/>
          </w:rPr>
          <w:t>N 127-ФЗ</w:t>
        </w:r>
      </w:hyperlink>
      <w:r>
        <w:t xml:space="preserve"> "О несостоятельности (банкротстве)" (Собрание законодательства Российской Федерации, 2002, N 43, ст. 4190; 2004, N 35, ст. 3607; 2005, N 1, ст. 18, 46; N 44, ст. 4471; 2006, N 30, ст. 3292;</w:t>
      </w:r>
      <w:proofErr w:type="gramEnd"/>
      <w:r>
        <w:t xml:space="preserve"> N 52, ст. 5497; 2007, N 7, ст. 834; N 18, ст. 2117; N 30, ст. 3753, 3754; N 41, ст. 4845; N 48, ст. 5814; N 49, ст. 4078, 6079; 2008, N 30, ст. 3616; N 49, ст. 5748; 2009, N 1, ст. 4, 14; N 18, ст. 2153; </w:t>
      </w:r>
      <w:proofErr w:type="gramStart"/>
      <w:r>
        <w:t>N 29, ст. 3582, 3632; N 51, ст. 6160; N 52, ст. 6450; 2010, N 17, ст. 1988; N 31, ст. 4188, 4196; 2011, N 1, ст. 41; N 7, ст. 905; N 19, ст. 2708; N 27, ст. 3880; N 29, ст. 4301; N 30, ст. 4576; N 48, ст. 6728;</w:t>
      </w:r>
      <w:proofErr w:type="gramEnd"/>
      <w:r>
        <w:t xml:space="preserve"> </w:t>
      </w:r>
      <w:proofErr w:type="gramStart"/>
      <w:r>
        <w:t>N 49, ст. 7015, 7024, 7040, 7061, 7068; N 50, ст. 7351, 7357; 2012, N 31, ст. 4333; N 43, ст. 5787; N 53, ст. 7607, 7619; 2013, N 23, ст. 2871; N 26, ст. 3207; N 27, ст. 3477, 3481; N 30, ст. 4084; N 51, ст. 6699; N 52, ст. 6975, 6979, 6984;</w:t>
      </w:r>
      <w:proofErr w:type="gramEnd"/>
      <w:r>
        <w:t xml:space="preserve"> 2014, N 11, ст. 1095, 1098; N 30, ст. 4217; N 49, ст. 6914; N 52, ст. 7543; 2015, N 1, ст. 10, 35, N 27, ст. 3945, 3958, 3967, 3977; </w:t>
      </w:r>
      <w:proofErr w:type="gramStart"/>
      <w:r>
        <w:t xml:space="preserve">N 29, ст. 4355, 4362) (далее - Федеральный закон "О несостоятельности (банкротстве)") и от 29 июля 2004 г. </w:t>
      </w:r>
      <w:hyperlink r:id="rId33" w:history="1">
        <w:r>
          <w:rPr>
            <w:color w:val="0000FF"/>
          </w:rPr>
          <w:t>N 96-ФЗ</w:t>
        </w:r>
      </w:hyperlink>
      <w:r>
        <w:t xml:space="preserve"> "О выплатах Банка России по вкладам физических лиц в признанных банкротами банках, не участвующих в системе обязательного страхования вкладов физических лиц в банках Российской Федерации" (Собрание законодательства Российской Федерации, 2004, N 31, ст. 3232;</w:t>
      </w:r>
      <w:proofErr w:type="gramEnd"/>
      <w:r>
        <w:t xml:space="preserve"> </w:t>
      </w:r>
      <w:proofErr w:type="gramStart"/>
      <w:r>
        <w:t>2006, N 31, ст. 3449; 2007, N 12, ст. 1350; 2008, N 42, ст. 4699; N 52, ст. 6225; 2012, N 31, ст. 4333; 2014, N 30, ст. 4219; N 52, ст. 7543), другими федеральными законами, нормативными правовыми актами Минэкономразвития России в Реестр сведений о банкротстве.";</w:t>
      </w:r>
      <w:proofErr w:type="gramEnd"/>
    </w:p>
    <w:p w:rsidR="00194A3F" w:rsidRDefault="00194A3F">
      <w:pPr>
        <w:pStyle w:val="ConsPlusNormal"/>
        <w:ind w:firstLine="540"/>
        <w:jc w:val="both"/>
      </w:pPr>
      <w:r>
        <w:t xml:space="preserve">б) в </w:t>
      </w:r>
      <w:hyperlink r:id="rId34" w:history="1">
        <w:r>
          <w:rPr>
            <w:color w:val="0000FF"/>
          </w:rPr>
          <w:t>абзаце втором пункта 2.1</w:t>
        </w:r>
      </w:hyperlink>
      <w:r>
        <w:t xml:space="preserve"> после слов "внесения (включения) сведений в информационный ресурс" дополнить словами "лицами, указанными в пункте 1.1 настоящего Порядка (далее также - пользователи)";</w:t>
      </w:r>
    </w:p>
    <w:p w:rsidR="00194A3F" w:rsidRDefault="00194A3F">
      <w:pPr>
        <w:pStyle w:val="ConsPlusNormal"/>
        <w:ind w:firstLine="540"/>
        <w:jc w:val="both"/>
      </w:pPr>
      <w:r>
        <w:t xml:space="preserve">в) </w:t>
      </w:r>
      <w:hyperlink r:id="rId35" w:history="1">
        <w:r>
          <w:rPr>
            <w:color w:val="0000FF"/>
          </w:rPr>
          <w:t>пункт 2.3</w:t>
        </w:r>
      </w:hyperlink>
      <w:r>
        <w:t xml:space="preserve"> изложить в следующей редакции:</w:t>
      </w:r>
    </w:p>
    <w:p w:rsidR="00194A3F" w:rsidRDefault="00194A3F">
      <w:pPr>
        <w:pStyle w:val="ConsPlusNormal"/>
        <w:ind w:firstLine="540"/>
        <w:jc w:val="both"/>
      </w:pPr>
      <w:r>
        <w:t xml:space="preserve">"2.3. </w:t>
      </w:r>
      <w:proofErr w:type="gramStart"/>
      <w:r>
        <w:t xml:space="preserve">Для целей внесения (включения) сведений в информационный ресурс пользователями, обязанными в соответствии с федеральными законами </w:t>
      </w:r>
      <w:hyperlink r:id="rId36" w:history="1">
        <w:r>
          <w:rPr>
            <w:color w:val="0000FF"/>
          </w:rPr>
          <w:t>"О несостоятельности (банкротстве)"</w:t>
        </w:r>
      </w:hyperlink>
      <w:r>
        <w:t xml:space="preserve"> и от 29 июля 2004 г. </w:t>
      </w:r>
      <w:hyperlink r:id="rId37" w:history="1">
        <w:r>
          <w:rPr>
            <w:color w:val="0000FF"/>
          </w:rPr>
          <w:t>N 96-ФЗ</w:t>
        </w:r>
      </w:hyperlink>
      <w:r>
        <w:t xml:space="preserve"> "О выплатах Банка России по вкладам физических лиц в признанных банкротами банках, не участвующих в системе обязательного страхования вкладов физических лиц в банках Российской Федерации" включать сведения в Реестр сведений о банкротстве Оператор обеспечивает</w:t>
      </w:r>
      <w:proofErr w:type="gramEnd"/>
      <w:r>
        <w:t xml:space="preserve"> формирование учетной записи пользователя в срок не позднее трех рабочих дней с даты его обращения</w:t>
      </w:r>
      <w:proofErr w:type="gramStart"/>
      <w:r>
        <w:t>.";</w:t>
      </w:r>
      <w:proofErr w:type="gramEnd"/>
    </w:p>
    <w:p w:rsidR="00194A3F" w:rsidRDefault="00194A3F">
      <w:pPr>
        <w:pStyle w:val="ConsPlusNormal"/>
        <w:ind w:firstLine="540"/>
        <w:jc w:val="both"/>
      </w:pPr>
      <w:r>
        <w:t xml:space="preserve">г) в </w:t>
      </w:r>
      <w:hyperlink r:id="rId38" w:history="1">
        <w:r>
          <w:rPr>
            <w:color w:val="0000FF"/>
          </w:rPr>
          <w:t>абзаце втором пункта 2.6</w:t>
        </w:r>
      </w:hyperlink>
      <w:r>
        <w:t xml:space="preserve"> слова "саморегулируемыми организациями" заменить словами "саморегулируемыми организациями арбитражных управляющих и саморегулируемыми организациями операторов электронных площадок";</w:t>
      </w:r>
    </w:p>
    <w:p w:rsidR="00194A3F" w:rsidRDefault="00194A3F">
      <w:pPr>
        <w:pStyle w:val="ConsPlusNormal"/>
        <w:ind w:firstLine="540"/>
        <w:jc w:val="both"/>
      </w:pPr>
      <w:r>
        <w:t xml:space="preserve">д) </w:t>
      </w:r>
      <w:hyperlink r:id="rId39" w:history="1">
        <w:r>
          <w:rPr>
            <w:color w:val="0000FF"/>
          </w:rPr>
          <w:t>пункт 2.9</w:t>
        </w:r>
      </w:hyperlink>
      <w:r>
        <w:t xml:space="preserve"> дополнить абзацами следующего содержания:</w:t>
      </w:r>
    </w:p>
    <w:p w:rsidR="00194A3F" w:rsidRDefault="00194A3F">
      <w:pPr>
        <w:pStyle w:val="ConsPlusNormal"/>
        <w:ind w:firstLine="540"/>
        <w:jc w:val="both"/>
      </w:pPr>
      <w:proofErr w:type="gramStart"/>
      <w:r>
        <w:t xml:space="preserve">"При обнаружении пользователем, внесшим (включившим) сведения в информационный </w:t>
      </w:r>
      <w:r>
        <w:lastRenderedPageBreak/>
        <w:t>ресурс, неправомерного раскрытия персональных данных, в том числе при обращении субъекта персональных данных либо Оператора, указанный пользователь в течение трех рабочих дней с даты поступления такой информации обязан внести (включить) в информационный ресурс исправление в виде нового сообщения в соответствии с абзацем первым настоящего пункта.</w:t>
      </w:r>
      <w:proofErr w:type="gramEnd"/>
    </w:p>
    <w:p w:rsidR="00194A3F" w:rsidRDefault="00194A3F">
      <w:pPr>
        <w:pStyle w:val="ConsPlusNormal"/>
        <w:ind w:firstLine="540"/>
        <w:jc w:val="both"/>
      </w:pPr>
      <w:r>
        <w:t>При внесении (включении) пользователем в информационный ресурс сообщения об аннулировании сообщения, в котором неправомерно раскрыты персональные данные, такое сообщение должно содержать указание на внесение (включение) в информационный ресурс персональных данных. В указанном случае одновременно с включением в информационный ресурс такого сообщения Оператор обеспечивает блокирование открытого доступа к аннулированному сообщению</w:t>
      </w:r>
      <w:proofErr w:type="gramStart"/>
      <w:r>
        <w:t>.";</w:t>
      </w:r>
    </w:p>
    <w:p w:rsidR="00194A3F" w:rsidRDefault="00194A3F">
      <w:pPr>
        <w:pStyle w:val="ConsPlusNormal"/>
        <w:ind w:firstLine="540"/>
        <w:jc w:val="both"/>
      </w:pPr>
      <w:proofErr w:type="gramEnd"/>
      <w:r>
        <w:t xml:space="preserve">е) </w:t>
      </w:r>
      <w:hyperlink r:id="rId40" w:history="1">
        <w:r>
          <w:rPr>
            <w:color w:val="0000FF"/>
          </w:rPr>
          <w:t>пункт 3.1</w:t>
        </w:r>
      </w:hyperlink>
      <w:r>
        <w:t xml:space="preserve"> дополнить абзацем следующего содержания:</w:t>
      </w:r>
    </w:p>
    <w:p w:rsidR="00194A3F" w:rsidRDefault="00194A3F">
      <w:pPr>
        <w:pStyle w:val="ConsPlusNormal"/>
        <w:ind w:firstLine="540"/>
        <w:jc w:val="both"/>
      </w:pPr>
      <w:proofErr w:type="gramStart"/>
      <w:r>
        <w:t xml:space="preserve">"Включение в Реестр сведений о банкротстве сведений о проведении торгов в электронной форме операторами электронных площадок осуществляется не позднее одного часа с момента их размещения на электронной площадке в соответствии с </w:t>
      </w:r>
      <w:hyperlink w:anchor="P190" w:history="1">
        <w:r>
          <w:rPr>
            <w:color w:val="0000FF"/>
          </w:rPr>
          <w:t>главой VIII</w:t>
        </w:r>
      </w:hyperlink>
      <w:r>
        <w:t xml:space="preserve"> Порядка проведения торгов в электронной форме по продаже имущества или предприятия должников в ходе процедур, применяемых в деле о банкротстве, утвержденного приказом Минэкономразвития России от 23 июля</w:t>
      </w:r>
      <w:proofErr w:type="gramEnd"/>
      <w:r>
        <w:t xml:space="preserve"> </w:t>
      </w:r>
      <w:proofErr w:type="gramStart"/>
      <w:r>
        <w:t>2015 г. N 495 "Об утверждении Порядка проведения торгов в электронной форме по продаже имущества или предприятия должников в ходе процедур, применяемых в деле о банкротстве, Требований к операторам 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w:t>
      </w:r>
      <w:proofErr w:type="gramEnd"/>
      <w:r>
        <w:t>, применяемых в деле о банкротстве, внесении изменений в приказ Минэкономразвития России от 5 апреля 2013 г. N 178 и признании утратившими силу некоторых приказов Минэкономразвития России" (зарегистрирован в Минюсте России 20 февраля 2016 г., регистрационный N 41182).</w:t>
      </w:r>
    </w:p>
    <w:p w:rsidR="00194A3F" w:rsidRDefault="00194A3F">
      <w:pPr>
        <w:pStyle w:val="ConsPlusNormal"/>
        <w:ind w:firstLine="540"/>
        <w:jc w:val="both"/>
      </w:pPr>
      <w:r>
        <w:t xml:space="preserve">2. В </w:t>
      </w:r>
      <w:hyperlink r:id="rId41" w:history="1">
        <w:r>
          <w:rPr>
            <w:color w:val="0000FF"/>
          </w:rPr>
          <w:t>Перечне</w:t>
        </w:r>
      </w:hyperlink>
      <w:r>
        <w:t xml:space="preserve"> сведений, подлежащих включению в Единый федеральный реестр сведений о банкротстве:</w:t>
      </w:r>
    </w:p>
    <w:p w:rsidR="00194A3F" w:rsidRDefault="00194A3F">
      <w:pPr>
        <w:pStyle w:val="ConsPlusNormal"/>
        <w:ind w:firstLine="540"/>
        <w:jc w:val="both"/>
      </w:pPr>
      <w:r>
        <w:t xml:space="preserve">а) в </w:t>
      </w:r>
      <w:hyperlink r:id="rId42" w:history="1">
        <w:r>
          <w:rPr>
            <w:color w:val="0000FF"/>
          </w:rPr>
          <w:t>пункте 1</w:t>
        </w:r>
      </w:hyperlink>
      <w:r>
        <w:t>:</w:t>
      </w:r>
    </w:p>
    <w:p w:rsidR="00194A3F" w:rsidRDefault="00194A3F">
      <w:pPr>
        <w:pStyle w:val="ConsPlusNormal"/>
        <w:ind w:firstLine="540"/>
        <w:jc w:val="both"/>
      </w:pPr>
      <w:hyperlink r:id="rId43" w:history="1">
        <w:r>
          <w:rPr>
            <w:color w:val="0000FF"/>
          </w:rPr>
          <w:t>абзац первый</w:t>
        </w:r>
      </w:hyperlink>
      <w:r>
        <w:t xml:space="preserve"> изложить в следующей редакции:</w:t>
      </w:r>
    </w:p>
    <w:p w:rsidR="00194A3F" w:rsidRDefault="00194A3F">
      <w:pPr>
        <w:pStyle w:val="ConsPlusNormal"/>
        <w:ind w:firstLine="540"/>
        <w:jc w:val="both"/>
      </w:pPr>
      <w:r>
        <w:t xml:space="preserve">"1. </w:t>
      </w:r>
      <w:proofErr w:type="gramStart"/>
      <w:r>
        <w:t xml:space="preserve">Сведения о саморегулируемой организации арбитражных управляющих и саморегулируемой организации операторов электронных площадок, созданной в целях, предусмотренных Федеральным </w:t>
      </w:r>
      <w:hyperlink r:id="rId44" w:history="1">
        <w:r>
          <w:rPr>
            <w:color w:val="0000FF"/>
          </w:rPr>
          <w:t>законом</w:t>
        </w:r>
      </w:hyperlink>
      <w:r>
        <w:t xml:space="preserve"> "О несостоятельности (банкротстве)" (далее - саморегулируемая организация), включаемые в Реестр сведений о банкротстве соответственно федеральным органом исполнительной власти, уполномоченным на осуществление функций по контролю (надзору) за деятельностью саморегулируемых организаций арбитражных управляющих, и уполномоченным федеральным органом исполнительной власти, осуществляющим ведение государственного реестра саморегулируемых организаций</w:t>
      </w:r>
      <w:proofErr w:type="gramEnd"/>
      <w:r>
        <w:t xml:space="preserve"> операторов электронных площадок</w:t>
      </w:r>
      <w:proofErr w:type="gramStart"/>
      <w:r>
        <w:t>:"</w:t>
      </w:r>
      <w:proofErr w:type="gramEnd"/>
      <w:r>
        <w:t>;</w:t>
      </w:r>
    </w:p>
    <w:p w:rsidR="00194A3F" w:rsidRDefault="00194A3F">
      <w:pPr>
        <w:pStyle w:val="ConsPlusNormal"/>
        <w:ind w:firstLine="540"/>
        <w:jc w:val="both"/>
      </w:pPr>
      <w:hyperlink r:id="rId45" w:history="1">
        <w:r>
          <w:rPr>
            <w:color w:val="0000FF"/>
          </w:rPr>
          <w:t>подпункт "а"</w:t>
        </w:r>
      </w:hyperlink>
      <w:r>
        <w:t xml:space="preserve"> после слов "арбитражных управляющих" дополнить словами "или государственный реестр саморегулируемых организаций операторов электронных площадок";</w:t>
      </w:r>
    </w:p>
    <w:p w:rsidR="00194A3F" w:rsidRDefault="00194A3F">
      <w:pPr>
        <w:pStyle w:val="ConsPlusNormal"/>
        <w:ind w:firstLine="540"/>
        <w:jc w:val="both"/>
      </w:pPr>
      <w:r>
        <w:t xml:space="preserve">б) </w:t>
      </w:r>
      <w:hyperlink r:id="rId46" w:history="1">
        <w:r>
          <w:rPr>
            <w:color w:val="0000FF"/>
          </w:rPr>
          <w:t>пункт 2</w:t>
        </w:r>
      </w:hyperlink>
      <w:r>
        <w:t xml:space="preserve"> изложить в следующей редакции:</w:t>
      </w:r>
    </w:p>
    <w:p w:rsidR="00194A3F" w:rsidRDefault="00194A3F">
      <w:pPr>
        <w:pStyle w:val="ConsPlusNormal"/>
        <w:ind w:firstLine="540"/>
        <w:jc w:val="both"/>
      </w:pPr>
      <w:r>
        <w:t xml:space="preserve">"2. Сведения об операторах электронных площадок и электронных площадках, включаемые в Реестр сведений о банкротстве саморегулируемой организацией операторов электронных площадок, созданной в целях, предусмотренных Федеральным </w:t>
      </w:r>
      <w:hyperlink r:id="rId47" w:history="1">
        <w:r>
          <w:rPr>
            <w:color w:val="0000FF"/>
          </w:rPr>
          <w:t>законом</w:t>
        </w:r>
      </w:hyperlink>
      <w:r>
        <w:t xml:space="preserve"> "О несостоятельности (банкротстве)":</w:t>
      </w:r>
    </w:p>
    <w:p w:rsidR="00194A3F" w:rsidRDefault="00194A3F">
      <w:pPr>
        <w:pStyle w:val="ConsPlusNormal"/>
        <w:ind w:firstLine="540"/>
        <w:jc w:val="both"/>
      </w:pPr>
      <w:proofErr w:type="gramStart"/>
      <w:r>
        <w:t>а) полное и сокращенное (в случае, если имеется) наименование оператора электронной площадки (для юридического лица) или фамилия, имя, отчество (последнее - при наличии) (для индивидуального предпринимателя);</w:t>
      </w:r>
      <w:proofErr w:type="gramEnd"/>
    </w:p>
    <w:p w:rsidR="00194A3F" w:rsidRDefault="00194A3F">
      <w:pPr>
        <w:pStyle w:val="ConsPlusNormal"/>
        <w:ind w:firstLine="540"/>
        <w:jc w:val="both"/>
      </w:pPr>
      <w:r>
        <w:t>б) основной государственный регистрационный номер оператора электронной площадки и его индивидуальный номер налогоплательщика;</w:t>
      </w:r>
    </w:p>
    <w:p w:rsidR="00194A3F" w:rsidRDefault="00194A3F">
      <w:pPr>
        <w:pStyle w:val="ConsPlusNormal"/>
        <w:ind w:firstLine="540"/>
        <w:jc w:val="both"/>
      </w:pPr>
      <w:r>
        <w:t>в) адрес электронной площадки в информационно-телекоммуникационной сети "Интернет";</w:t>
      </w:r>
    </w:p>
    <w:p w:rsidR="00194A3F" w:rsidRDefault="00194A3F">
      <w:pPr>
        <w:pStyle w:val="ConsPlusNormal"/>
        <w:ind w:firstLine="540"/>
        <w:jc w:val="both"/>
      </w:pPr>
      <w:r>
        <w:t>г) дата вступления оператора электронной площадки в члены саморегулируемой организации операторов электронных площадок и дата прекращения членства оператора электронной площадки в указанной саморегулируемой организации</w:t>
      </w:r>
      <w:proofErr w:type="gramStart"/>
      <w:r>
        <w:t>.";</w:t>
      </w:r>
      <w:proofErr w:type="gramEnd"/>
    </w:p>
    <w:p w:rsidR="00194A3F" w:rsidRDefault="00194A3F">
      <w:pPr>
        <w:pStyle w:val="ConsPlusNormal"/>
        <w:ind w:firstLine="540"/>
        <w:jc w:val="both"/>
      </w:pPr>
      <w:r>
        <w:lastRenderedPageBreak/>
        <w:t xml:space="preserve">в) </w:t>
      </w:r>
      <w:hyperlink r:id="rId48" w:history="1">
        <w:r>
          <w:rPr>
            <w:color w:val="0000FF"/>
          </w:rPr>
          <w:t>дополнить</w:t>
        </w:r>
      </w:hyperlink>
      <w:r>
        <w:t xml:space="preserve"> пунктом 3 следующего содержания:</w:t>
      </w:r>
    </w:p>
    <w:p w:rsidR="00194A3F" w:rsidRDefault="00194A3F">
      <w:pPr>
        <w:pStyle w:val="ConsPlusNormal"/>
        <w:ind w:firstLine="540"/>
        <w:jc w:val="both"/>
      </w:pPr>
      <w:r>
        <w:t>"3. Сведения о проведении торгов по продаже имущества или предприятия должников в ходе процедур, применяемых в деле о банкротстве, включаемые в Реестр сведений о банкротстве:</w:t>
      </w:r>
    </w:p>
    <w:p w:rsidR="00194A3F" w:rsidRDefault="00194A3F">
      <w:pPr>
        <w:pStyle w:val="ConsPlusNormal"/>
        <w:ind w:firstLine="540"/>
        <w:jc w:val="both"/>
      </w:pPr>
      <w:r>
        <w:t>а) организатором торгов: о заключении договора купли-продажи имущества или предприятия должника (дата заключения договора с победителем торгов или сведения об отказе или уклонении победителя торгов от заключения договора, дата заключения договора с иным участником торгов и цена, по которой имущество или предприятие приобретено покупателем);</w:t>
      </w:r>
    </w:p>
    <w:p w:rsidR="00194A3F" w:rsidRDefault="00194A3F">
      <w:pPr>
        <w:pStyle w:val="ConsPlusNormal"/>
        <w:ind w:firstLine="540"/>
        <w:jc w:val="both"/>
      </w:pPr>
      <w:proofErr w:type="gramStart"/>
      <w:r>
        <w:t xml:space="preserve">б) операторами электронных площадок: подлежащие размещению оператором электронной площадки на электронной площадке в соответствии с </w:t>
      </w:r>
      <w:hyperlink w:anchor="P193" w:history="1">
        <w:r>
          <w:rPr>
            <w:color w:val="0000FF"/>
          </w:rPr>
          <w:t>подпунктами "а"</w:t>
        </w:r>
      </w:hyperlink>
      <w:r>
        <w:t xml:space="preserve">, </w:t>
      </w:r>
      <w:hyperlink w:anchor="P195" w:history="1">
        <w:r>
          <w:rPr>
            <w:color w:val="0000FF"/>
          </w:rPr>
          <w:t>"в"</w:t>
        </w:r>
      </w:hyperlink>
      <w:r>
        <w:t xml:space="preserve">, </w:t>
      </w:r>
      <w:hyperlink w:anchor="P199" w:history="1">
        <w:r>
          <w:rPr>
            <w:color w:val="0000FF"/>
          </w:rPr>
          <w:t>"д"</w:t>
        </w:r>
      </w:hyperlink>
      <w:r>
        <w:t xml:space="preserve"> и </w:t>
      </w:r>
      <w:hyperlink w:anchor="P203" w:history="1">
        <w:r>
          <w:rPr>
            <w:color w:val="0000FF"/>
          </w:rPr>
          <w:t>"и"</w:t>
        </w:r>
      </w:hyperlink>
      <w:r>
        <w:t xml:space="preserve"> главы VIII Порядка проведения торгов в электронной форме по продаже имущества или предприятия должников в ходе процедур, применяемых в деле о банкротстве, утвержденного приказом Минэкономразвития России от 23 июля 2015 г. N 495 "Об утверждении Порядка проведения торгов в</w:t>
      </w:r>
      <w:proofErr w:type="gramEnd"/>
      <w:r>
        <w:t xml:space="preserve"> </w:t>
      </w:r>
      <w:proofErr w:type="gramStart"/>
      <w:r>
        <w:t>электронной форме по продаже имущества или предприятия должников в ходе процедур, применяемых в деле о банкротстве, Требований к операторам 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деле о банкротстве, внесении изменений в приказ Минэкономразвития</w:t>
      </w:r>
      <w:proofErr w:type="gramEnd"/>
      <w:r>
        <w:t xml:space="preserve"> России от 5 апреля 2013 г. N 178 и признании утратившими силу некоторых приказов Минэкономразвития России"</w:t>
      </w:r>
      <w:proofErr w:type="gramStart"/>
      <w:r>
        <w:t>."</w:t>
      </w:r>
      <w:proofErr w:type="gramEnd"/>
      <w:r>
        <w:t>.</w:t>
      </w:r>
    </w:p>
    <w:p w:rsidR="00194A3F" w:rsidRDefault="00194A3F">
      <w:pPr>
        <w:pStyle w:val="ConsPlusNormal"/>
        <w:jc w:val="both"/>
      </w:pPr>
    </w:p>
    <w:p w:rsidR="00194A3F" w:rsidRDefault="00194A3F">
      <w:pPr>
        <w:pStyle w:val="ConsPlusNormal"/>
        <w:jc w:val="both"/>
      </w:pPr>
    </w:p>
    <w:p w:rsidR="00194A3F" w:rsidRDefault="00194A3F">
      <w:pPr>
        <w:pStyle w:val="ConsPlusNormal"/>
        <w:pBdr>
          <w:top w:val="single" w:sz="6" w:space="0" w:color="auto"/>
        </w:pBdr>
        <w:spacing w:before="100" w:after="100"/>
        <w:jc w:val="both"/>
        <w:rPr>
          <w:sz w:val="2"/>
          <w:szCs w:val="2"/>
        </w:rPr>
      </w:pPr>
    </w:p>
    <w:p w:rsidR="006719E3" w:rsidRDefault="006719E3">
      <w:bookmarkStart w:id="45" w:name="_GoBack"/>
      <w:bookmarkEnd w:id="45"/>
    </w:p>
    <w:sectPr w:rsidR="006719E3" w:rsidSect="007A69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A3F"/>
    <w:rsid w:val="00194A3F"/>
    <w:rsid w:val="00671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4A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94A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94A3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4A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94A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94A3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18E5801D683057523FD2398F0946E5BDAA1A0830ABD6DEE38E3732F6F74w8H" TargetMode="External"/><Relationship Id="rId18" Type="http://schemas.openxmlformats.org/officeDocument/2006/relationships/hyperlink" Target="consultantplus://offline/ref=718E5801D683057523FD2398F0946E5BD9A1A88A04BA6DEE38E3732F6F74w8H" TargetMode="External"/><Relationship Id="rId26" Type="http://schemas.openxmlformats.org/officeDocument/2006/relationships/hyperlink" Target="consultantplus://offline/ref=718E5801D683057523FD2398F0946E5BD9A1A88A04BA6DEE38E3732F6F74w8H" TargetMode="External"/><Relationship Id="rId39" Type="http://schemas.openxmlformats.org/officeDocument/2006/relationships/hyperlink" Target="consultantplus://offline/ref=718E5801D683057523FD2398F0946E5BDAA5A08E04B86DEE38E3732F6F4860EA7D49CEBC670EACDE73w5H" TargetMode="External"/><Relationship Id="rId3" Type="http://schemas.openxmlformats.org/officeDocument/2006/relationships/settings" Target="settings.xml"/><Relationship Id="rId21" Type="http://schemas.openxmlformats.org/officeDocument/2006/relationships/hyperlink" Target="consultantplus://offline/ref=718E5801D683057523FD2398F0946E5BD9A1A88A04BA6DEE38E3732F6F4860EA7D49CEB46E70wEH" TargetMode="External"/><Relationship Id="rId34" Type="http://schemas.openxmlformats.org/officeDocument/2006/relationships/hyperlink" Target="consultantplus://offline/ref=718E5801D683057523FD2398F0946E5BDAA5A08E04B86DEE38E3732F6F4860EA7D49CEBC670EACD873w2H" TargetMode="External"/><Relationship Id="rId42" Type="http://schemas.openxmlformats.org/officeDocument/2006/relationships/hyperlink" Target="consultantplus://offline/ref=718E5801D683057523FD2398F0946E5BDAA5A08E04B86DEE38E3732F6F4860EA7D49CEBC670EACDC73w1H" TargetMode="External"/><Relationship Id="rId47" Type="http://schemas.openxmlformats.org/officeDocument/2006/relationships/hyperlink" Target="consultantplus://offline/ref=718E5801D683057523FD2398F0946E5BD9A1A88A04BA6DEE38E3732F6F74w8H" TargetMode="External"/><Relationship Id="rId50" Type="http://schemas.openxmlformats.org/officeDocument/2006/relationships/theme" Target="theme/theme1.xml"/><Relationship Id="rId7" Type="http://schemas.openxmlformats.org/officeDocument/2006/relationships/hyperlink" Target="consultantplus://offline/ref=718E5801D683057523FD2398F0946E5BD9A1A88A04BA6DEE38E3732F6F4860EA7D49CEB46070w7H" TargetMode="External"/><Relationship Id="rId12" Type="http://schemas.openxmlformats.org/officeDocument/2006/relationships/hyperlink" Target="consultantplus://offline/ref=718E5801D683057523FD2398F0946E5BDAA6A88204BE6DEE38E3732F6F74w8H" TargetMode="External"/><Relationship Id="rId17" Type="http://schemas.openxmlformats.org/officeDocument/2006/relationships/hyperlink" Target="consultantplus://offline/ref=718E5801D683057523FD2398F0946E5BD9A1A88A04BA6DEE38E3732F6F74w8H" TargetMode="External"/><Relationship Id="rId25" Type="http://schemas.openxmlformats.org/officeDocument/2006/relationships/hyperlink" Target="consultantplus://offline/ref=718E5801D683057523FD2398F0946E5BD9A1A88A04BA6DEE38E3732F6F4860EA7D49CEB9640E7AwBH" TargetMode="External"/><Relationship Id="rId33" Type="http://schemas.openxmlformats.org/officeDocument/2006/relationships/hyperlink" Target="consultantplus://offline/ref=718E5801D683057523FD2398F0946E5BDAA6AB8C07BE6DEE38E3732F6F74w8H" TargetMode="External"/><Relationship Id="rId38" Type="http://schemas.openxmlformats.org/officeDocument/2006/relationships/hyperlink" Target="consultantplus://offline/ref=718E5801D683057523FD2398F0946E5BDAA5A08E04B86DEE38E3732F6F4860EA7D49CEBC670EACD973wAH" TargetMode="External"/><Relationship Id="rId46" Type="http://schemas.openxmlformats.org/officeDocument/2006/relationships/hyperlink" Target="consultantplus://offline/ref=718E5801D683057523FD2398F0946E5BDAA5A08E04B86DEE38E3732F6F4860EA7D49CEBC670EACDD73w1H" TargetMode="External"/><Relationship Id="rId2" Type="http://schemas.microsoft.com/office/2007/relationships/stylesWithEffects" Target="stylesWithEffects.xml"/><Relationship Id="rId16" Type="http://schemas.openxmlformats.org/officeDocument/2006/relationships/hyperlink" Target="consultantplus://offline/ref=718E5801D683057523FD2398F0946E5BD9A1A88A04BA6DEE38E3732F6F74w8H" TargetMode="External"/><Relationship Id="rId20" Type="http://schemas.openxmlformats.org/officeDocument/2006/relationships/hyperlink" Target="consultantplus://offline/ref=718E5801D683057523FD2398F0946E5BD9A1A88A04BA6DEE38E3732F6F4860EA7D49CEBC65087Aw8H" TargetMode="External"/><Relationship Id="rId29" Type="http://schemas.openxmlformats.org/officeDocument/2006/relationships/hyperlink" Target="consultantplus://offline/ref=718E5801D683057523FD2398F0946E5BDAA5A08E04B86DEE38E3732F6F4860EA7D49CEBC670EACDB73w7H" TargetMode="External"/><Relationship Id="rId41" Type="http://schemas.openxmlformats.org/officeDocument/2006/relationships/hyperlink" Target="consultantplus://offline/ref=718E5801D683057523FD2398F0946E5BDAA5A08E04B86DEE38E3732F6F4860EA7D49CEBC670EACDC73w3H" TargetMode="External"/><Relationship Id="rId1" Type="http://schemas.openxmlformats.org/officeDocument/2006/relationships/styles" Target="styles.xml"/><Relationship Id="rId6" Type="http://schemas.openxmlformats.org/officeDocument/2006/relationships/hyperlink" Target="consultantplus://offline/ref=718E5801D683057523FD2398F0946E5BD9A1A88A04BA6DEE38E3732F6F4860EA7D49CEB9660B7AwAH" TargetMode="External"/><Relationship Id="rId11" Type="http://schemas.openxmlformats.org/officeDocument/2006/relationships/hyperlink" Target="consultantplus://offline/ref=718E5801D683057523FD2398F0946E5BDAA5A08E04B86DEE38E3732F6F74w8H" TargetMode="External"/><Relationship Id="rId24" Type="http://schemas.openxmlformats.org/officeDocument/2006/relationships/hyperlink" Target="consultantplus://offline/ref=718E5801D683057523FD2398F0946E5BD9A1A88A04BA6DEE38E3732F6F4860EA7D49CEB9640E7AwBH" TargetMode="External"/><Relationship Id="rId32" Type="http://schemas.openxmlformats.org/officeDocument/2006/relationships/hyperlink" Target="consultantplus://offline/ref=718E5801D683057523FD2398F0946E5BD9A1A88A04BA6DEE38E3732F6F74w8H" TargetMode="External"/><Relationship Id="rId37" Type="http://schemas.openxmlformats.org/officeDocument/2006/relationships/hyperlink" Target="consultantplus://offline/ref=718E5801D683057523FD2398F0946E5BDAA6AB8C07BE6DEE38E3732F6F74w8H" TargetMode="External"/><Relationship Id="rId40" Type="http://schemas.openxmlformats.org/officeDocument/2006/relationships/hyperlink" Target="consultantplus://offline/ref=718E5801D683057523FD2398F0946E5BDAA5A08E04B86DEE38E3732F6F4860EA7D49CEBC670EACDF73w6H" TargetMode="External"/><Relationship Id="rId45" Type="http://schemas.openxmlformats.org/officeDocument/2006/relationships/hyperlink" Target="consultantplus://offline/ref=718E5801D683057523FD2398F0946E5BDAA5A08E04B86DEE38E3732F6F4860EA7D49CEBC670EACDC73w0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718E5801D683057523FD2398F0946E5BDAA6A88203B86DEE38E3732F6F74w8H" TargetMode="External"/><Relationship Id="rId23" Type="http://schemas.openxmlformats.org/officeDocument/2006/relationships/hyperlink" Target="consultantplus://offline/ref=718E5801D683057523FD2398F0946E5BD9A1A88A04BA6DEE38E3732F6F4860EA7D49CEB46170wDH" TargetMode="External"/><Relationship Id="rId28" Type="http://schemas.openxmlformats.org/officeDocument/2006/relationships/hyperlink" Target="consultantplus://offline/ref=718E5801D683057523FD2398F0946E5BDAA5A08E04B86DEE38E3732F6F4860EA7D49CEBC670EACDB73w2H" TargetMode="External"/><Relationship Id="rId36" Type="http://schemas.openxmlformats.org/officeDocument/2006/relationships/hyperlink" Target="consultantplus://offline/ref=718E5801D683057523FD2398F0946E5BD9A1A88A04BA6DEE38E3732F6F74w8H" TargetMode="External"/><Relationship Id="rId49" Type="http://schemas.openxmlformats.org/officeDocument/2006/relationships/fontTable" Target="fontTable.xml"/><Relationship Id="rId10" Type="http://schemas.openxmlformats.org/officeDocument/2006/relationships/hyperlink" Target="consultantplus://offline/ref=718E5801D683057523FD2398F0946E5BD9A1A88A04BA6DEE38E3732F6F4860EA7D49CEBC65087Aw8H" TargetMode="External"/><Relationship Id="rId19" Type="http://schemas.openxmlformats.org/officeDocument/2006/relationships/hyperlink" Target="consultantplus://offline/ref=718E5801D683057523FD2398F0946E5BD9A1A88A04BA6DEE38E3732F6F4860EA7D49CEBF670F7AwDH" TargetMode="External"/><Relationship Id="rId31" Type="http://schemas.openxmlformats.org/officeDocument/2006/relationships/hyperlink" Target="consultantplus://offline/ref=718E5801D683057523FD2398F0946E5BDAA8A88C04BA6DEE38E3732F6F74w8H" TargetMode="External"/><Relationship Id="rId44" Type="http://schemas.openxmlformats.org/officeDocument/2006/relationships/hyperlink" Target="consultantplus://offline/ref=718E5801D683057523FD2398F0946E5BD9A1A88A04BA6DEE38E3732F6F74w8H" TargetMode="External"/><Relationship Id="rId4" Type="http://schemas.openxmlformats.org/officeDocument/2006/relationships/webSettings" Target="webSettings.xml"/><Relationship Id="rId9" Type="http://schemas.openxmlformats.org/officeDocument/2006/relationships/hyperlink" Target="consultantplus://offline/ref=718E5801D683057523FD2398F0946E5BD9A1A88A04BA6DEE38E3732F6F4860EA7D49CEBC670CADD973w6H" TargetMode="External"/><Relationship Id="rId14" Type="http://schemas.openxmlformats.org/officeDocument/2006/relationships/hyperlink" Target="consultantplus://offline/ref=718E5801D683057523FD2398F0946E5BDAA4A08201BA6DEE38E3732F6F74w8H" TargetMode="External"/><Relationship Id="rId22" Type="http://schemas.openxmlformats.org/officeDocument/2006/relationships/hyperlink" Target="consultantplus://offline/ref=718E5801D683057523FD2398F0946E5BD9A1A88A04BA6DEE38E3732F6F4860EA7D49CEBC65087Aw8H" TargetMode="External"/><Relationship Id="rId27" Type="http://schemas.openxmlformats.org/officeDocument/2006/relationships/hyperlink" Target="consultantplus://offline/ref=718E5801D683057523FD2398F0946E5BDAA8A88307BD6DEE38E3732F6F74w8H" TargetMode="External"/><Relationship Id="rId30" Type="http://schemas.openxmlformats.org/officeDocument/2006/relationships/hyperlink" Target="consultantplus://offline/ref=718E5801D683057523FD2398F0946E5BDAA5A08E04B86DEE38E3732F6F4860EA7D49CEBC670EACDB73w6H" TargetMode="External"/><Relationship Id="rId35" Type="http://schemas.openxmlformats.org/officeDocument/2006/relationships/hyperlink" Target="consultantplus://offline/ref=718E5801D683057523FD2398F0946E5BDAA5A08E04B86DEE38E3732F6F4860EA7D49CEBC670EACD973w1H" TargetMode="External"/><Relationship Id="rId43" Type="http://schemas.openxmlformats.org/officeDocument/2006/relationships/hyperlink" Target="consultantplus://offline/ref=718E5801D683057523FD2398F0946E5BDAA5A08E04B86DEE38E3732F6F4860EA7D49CEBC670EACDC73w1H" TargetMode="External"/><Relationship Id="rId48" Type="http://schemas.openxmlformats.org/officeDocument/2006/relationships/hyperlink" Target="consultantplus://offline/ref=718E5801D683057523FD2398F0946E5BDAA5A08E04B86DEE38E3732F6F4860EA7D49CEBC670EACDC73w3H" TargetMode="External"/><Relationship Id="rId8" Type="http://schemas.openxmlformats.org/officeDocument/2006/relationships/hyperlink" Target="consultantplus://offline/ref=718E5801D683057523FD2398F0946E5BD9A1A88A04BA6DEE38E3732F6F4860EA7D49CEBC67067Aw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10834</Words>
  <Characters>61759</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2016-07-25T07:48:00Z</dcterms:created>
  <dcterms:modified xsi:type="dcterms:W3CDTF">2016-07-25T07:50:00Z</dcterms:modified>
</cp:coreProperties>
</file>